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B519" w14:textId="77777777" w:rsidR="00F50041" w:rsidRDefault="00F50041" w:rsidP="008B55D3">
      <w:pPr>
        <w:rPr>
          <w:rFonts w:eastAsia="Arial Unicode MS"/>
        </w:rPr>
      </w:pPr>
    </w:p>
    <w:p w14:paraId="12477DF8" w14:textId="2026F6EB" w:rsidR="00F50041" w:rsidRPr="00F50041" w:rsidRDefault="00F50041" w:rsidP="00F50041">
      <w:pPr>
        <w:ind w:hanging="810"/>
        <w:rPr>
          <w:rFonts w:eastAsia="Arial Unicode MS"/>
          <w:sz w:val="20"/>
          <w:szCs w:val="20"/>
        </w:rPr>
      </w:pPr>
      <w:r w:rsidRPr="00F50041">
        <w:rPr>
          <w:rFonts w:eastAsia="Arial Unicode MS"/>
          <w:sz w:val="20"/>
          <w:szCs w:val="20"/>
        </w:rPr>
        <w:t>Dear</w:t>
      </w:r>
      <w:r>
        <w:rPr>
          <w:rFonts w:eastAsia="Arial Unicode MS"/>
          <w:sz w:val="20"/>
          <w:szCs w:val="20"/>
        </w:rPr>
        <w:t>,</w:t>
      </w:r>
      <w:r w:rsidRPr="00F50041">
        <w:rPr>
          <w:rFonts w:eastAsia="Arial Unicode MS"/>
          <w:sz w:val="20"/>
          <w:szCs w:val="20"/>
        </w:rPr>
        <w:t xml:space="preserve"> </w:t>
      </w:r>
    </w:p>
    <w:p w14:paraId="4613B0BF" w14:textId="77777777" w:rsidR="00F50041" w:rsidRPr="00F50041" w:rsidRDefault="00F50041" w:rsidP="00F50041">
      <w:pPr>
        <w:ind w:hanging="810"/>
        <w:rPr>
          <w:rFonts w:eastAsia="Arial Unicode MS"/>
          <w:sz w:val="20"/>
          <w:szCs w:val="20"/>
        </w:rPr>
      </w:pPr>
    </w:p>
    <w:p w14:paraId="30F45996" w14:textId="77777777" w:rsidR="00491661" w:rsidRDefault="00F50041" w:rsidP="00F50041">
      <w:pPr>
        <w:ind w:hanging="810"/>
        <w:rPr>
          <w:rFonts w:eastAsia="Arial Unicode MS"/>
          <w:sz w:val="20"/>
          <w:szCs w:val="20"/>
        </w:rPr>
      </w:pPr>
      <w:r w:rsidRPr="00F50041">
        <w:rPr>
          <w:rFonts w:eastAsia="Arial Unicode MS"/>
          <w:sz w:val="20"/>
          <w:szCs w:val="20"/>
        </w:rPr>
        <w:t>Congratulations on successfully completing the pre-employment on-boarding documents</w:t>
      </w:r>
      <w:r w:rsidR="00491661">
        <w:rPr>
          <w:rFonts w:eastAsia="Arial Unicode MS"/>
          <w:sz w:val="20"/>
          <w:szCs w:val="20"/>
        </w:rPr>
        <w:t>!</w:t>
      </w:r>
    </w:p>
    <w:p w14:paraId="073EE1FF" w14:textId="7174995E" w:rsidR="00F50041" w:rsidRDefault="00F50041" w:rsidP="00F50041">
      <w:pPr>
        <w:ind w:hanging="810"/>
        <w:rPr>
          <w:rFonts w:eastAsia="Arial Unicode MS"/>
          <w:sz w:val="20"/>
          <w:szCs w:val="20"/>
        </w:rPr>
      </w:pPr>
      <w:r w:rsidRPr="00F50041">
        <w:rPr>
          <w:rFonts w:eastAsia="Arial Unicode MS"/>
          <w:sz w:val="20"/>
          <w:szCs w:val="20"/>
        </w:rPr>
        <w:t>The next step in the new hire onboarding process is completion of the required drug and background screening for compliance.</w:t>
      </w:r>
    </w:p>
    <w:p w14:paraId="28A56F0B" w14:textId="77777777" w:rsidR="00F50041" w:rsidRDefault="00F50041" w:rsidP="00F50041">
      <w:pPr>
        <w:ind w:hanging="810"/>
        <w:rPr>
          <w:rFonts w:eastAsia="Arial Unicode MS"/>
          <w:sz w:val="20"/>
          <w:szCs w:val="20"/>
        </w:rPr>
      </w:pPr>
    </w:p>
    <w:p w14:paraId="2677C28E" w14:textId="77777777" w:rsidR="00491661" w:rsidRPr="00D95A3D" w:rsidRDefault="00F50041" w:rsidP="00491661">
      <w:pPr>
        <w:tabs>
          <w:tab w:val="left" w:pos="90"/>
        </w:tabs>
        <w:ind w:hanging="810"/>
        <w:jc w:val="center"/>
        <w:rPr>
          <w:b/>
          <w:i/>
          <w:color w:val="FF0000"/>
          <w:sz w:val="20"/>
          <w:szCs w:val="20"/>
          <w:u w:val="single"/>
        </w:rPr>
      </w:pPr>
      <w:r w:rsidRPr="00D95A3D">
        <w:rPr>
          <w:b/>
          <w:i/>
          <w:color w:val="FF0000"/>
          <w:sz w:val="20"/>
          <w:szCs w:val="20"/>
          <w:u w:val="single"/>
        </w:rPr>
        <w:t>Please note that all screenings must be completed and cleared prior to beginning working.</w:t>
      </w:r>
    </w:p>
    <w:p w14:paraId="4B00882A" w14:textId="77777777" w:rsidR="00491661" w:rsidRPr="00491661" w:rsidRDefault="00491661" w:rsidP="00491661">
      <w:pPr>
        <w:tabs>
          <w:tab w:val="left" w:pos="90"/>
        </w:tabs>
        <w:ind w:hanging="810"/>
        <w:jc w:val="center"/>
        <w:rPr>
          <w:b/>
          <w:i/>
          <w:sz w:val="20"/>
          <w:szCs w:val="20"/>
          <w:u w:val="single"/>
        </w:rPr>
      </w:pPr>
    </w:p>
    <w:p w14:paraId="35DB4055" w14:textId="77777777" w:rsidR="00491661" w:rsidRPr="00491661" w:rsidRDefault="00F50041" w:rsidP="00491661">
      <w:pPr>
        <w:tabs>
          <w:tab w:val="left" w:pos="90"/>
        </w:tabs>
        <w:ind w:left="-450"/>
        <w:rPr>
          <w:b/>
          <w:i/>
          <w:sz w:val="20"/>
          <w:szCs w:val="20"/>
          <w:u w:val="single"/>
        </w:rPr>
      </w:pPr>
      <w:r w:rsidRPr="00491661">
        <w:rPr>
          <w:b/>
          <w:sz w:val="20"/>
          <w:szCs w:val="20"/>
        </w:rPr>
        <w:t>Drug Screen</w:t>
      </w:r>
      <w:r w:rsidRPr="00491661">
        <w:rPr>
          <w:sz w:val="20"/>
          <w:szCs w:val="20"/>
        </w:rPr>
        <w:t>: Initiated via I3Screen drug screening system</w:t>
      </w:r>
    </w:p>
    <w:p w14:paraId="6C3A2E37" w14:textId="0B7048EE" w:rsidR="00491661" w:rsidRDefault="00491661" w:rsidP="00D95A3D">
      <w:pPr>
        <w:tabs>
          <w:tab w:val="left" w:pos="90"/>
        </w:tabs>
        <w:ind w:left="-450" w:hanging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50041" w:rsidRPr="00491661">
        <w:rPr>
          <w:sz w:val="20"/>
          <w:szCs w:val="20"/>
        </w:rPr>
        <w:t>Instructions:</w:t>
      </w:r>
      <w:r w:rsidR="00D95A3D">
        <w:rPr>
          <w:sz w:val="20"/>
          <w:szCs w:val="20"/>
        </w:rPr>
        <w:t xml:space="preserve"> You will receive an email directly from the I3 Screen system with a link to schedule your drug screening appointment.</w:t>
      </w:r>
    </w:p>
    <w:p w14:paraId="62BB40BC" w14:textId="77777777" w:rsidR="00491661" w:rsidRPr="00491661" w:rsidRDefault="00491661" w:rsidP="00491661">
      <w:pPr>
        <w:tabs>
          <w:tab w:val="left" w:pos="90"/>
        </w:tabs>
        <w:ind w:left="-450"/>
        <w:rPr>
          <w:b/>
          <w:i/>
          <w:sz w:val="20"/>
          <w:szCs w:val="20"/>
          <w:u w:val="single"/>
        </w:rPr>
      </w:pPr>
    </w:p>
    <w:p w14:paraId="12902121" w14:textId="753F12AA" w:rsidR="00491661" w:rsidRPr="00491661" w:rsidRDefault="00491661" w:rsidP="00491661">
      <w:pPr>
        <w:tabs>
          <w:tab w:val="left" w:pos="90"/>
        </w:tabs>
        <w:spacing w:line="360" w:lineRule="auto"/>
        <w:ind w:left="-810"/>
        <w:rPr>
          <w:sz w:val="20"/>
          <w:szCs w:val="20"/>
        </w:rPr>
      </w:pPr>
      <w:r w:rsidRPr="00491661">
        <w:rPr>
          <w:b/>
          <w:sz w:val="20"/>
          <w:szCs w:val="20"/>
        </w:rPr>
        <w:t xml:space="preserve">       </w:t>
      </w:r>
      <w:r w:rsidR="00877AF3">
        <w:rPr>
          <w:b/>
          <w:sz w:val="20"/>
          <w:szCs w:val="20"/>
        </w:rPr>
        <w:t xml:space="preserve">Motor Vehicle </w:t>
      </w:r>
      <w:r w:rsidR="00F50041" w:rsidRPr="00491661">
        <w:rPr>
          <w:b/>
          <w:sz w:val="20"/>
          <w:szCs w:val="20"/>
        </w:rPr>
        <w:t>Check</w:t>
      </w:r>
      <w:r w:rsidR="00F50041" w:rsidRPr="00491661">
        <w:rPr>
          <w:sz w:val="20"/>
          <w:szCs w:val="20"/>
        </w:rPr>
        <w:t>: Initiated via Hire Right background screening service</w:t>
      </w:r>
    </w:p>
    <w:p w14:paraId="7430E125" w14:textId="2D619A63" w:rsidR="00F50041" w:rsidRPr="00491661" w:rsidRDefault="00491661" w:rsidP="00927076">
      <w:pPr>
        <w:tabs>
          <w:tab w:val="left" w:pos="90"/>
        </w:tabs>
        <w:spacing w:line="360" w:lineRule="auto"/>
        <w:ind w:left="-450" w:hanging="360"/>
        <w:rPr>
          <w:sz w:val="20"/>
          <w:szCs w:val="20"/>
        </w:rPr>
      </w:pPr>
      <w:r w:rsidRPr="00491661">
        <w:rPr>
          <w:sz w:val="20"/>
          <w:szCs w:val="20"/>
        </w:rPr>
        <w:t xml:space="preserve">      </w:t>
      </w:r>
      <w:r w:rsidR="00D95A3D">
        <w:rPr>
          <w:sz w:val="20"/>
          <w:szCs w:val="20"/>
        </w:rPr>
        <w:t xml:space="preserve">  </w:t>
      </w:r>
      <w:r w:rsidR="00F50041" w:rsidRPr="00491661">
        <w:rPr>
          <w:sz w:val="20"/>
          <w:szCs w:val="20"/>
        </w:rPr>
        <w:t>Instructions:</w:t>
      </w:r>
      <w:r w:rsidR="00D95A3D">
        <w:rPr>
          <w:sz w:val="20"/>
          <w:szCs w:val="20"/>
        </w:rPr>
        <w:t xml:space="preserve"> </w:t>
      </w:r>
      <w:r w:rsidR="00877AF3">
        <w:rPr>
          <w:sz w:val="20"/>
          <w:szCs w:val="20"/>
        </w:rPr>
        <w:t xml:space="preserve">You receive an email directly from the Hire Right system with a link to complete your personal </w:t>
      </w:r>
      <w:r w:rsidR="00927076">
        <w:rPr>
          <w:sz w:val="20"/>
          <w:szCs w:val="20"/>
        </w:rPr>
        <w:t xml:space="preserve">   </w:t>
      </w:r>
      <w:r w:rsidR="00877AF3">
        <w:rPr>
          <w:sz w:val="20"/>
          <w:szCs w:val="20"/>
        </w:rPr>
        <w:t>information and initiate the MVR check.</w:t>
      </w:r>
    </w:p>
    <w:p w14:paraId="69529A2B" w14:textId="7A03CF4E" w:rsidR="00F50041" w:rsidRPr="00877AF3" w:rsidRDefault="00F50041" w:rsidP="00491661">
      <w:pPr>
        <w:tabs>
          <w:tab w:val="left" w:pos="90"/>
        </w:tabs>
        <w:spacing w:line="360" w:lineRule="auto"/>
        <w:ind w:left="-450"/>
        <w:rPr>
          <w:b/>
          <w:sz w:val="20"/>
          <w:szCs w:val="20"/>
        </w:rPr>
      </w:pPr>
      <w:r w:rsidRPr="00491661">
        <w:rPr>
          <w:b/>
          <w:sz w:val="20"/>
          <w:szCs w:val="20"/>
        </w:rPr>
        <w:t xml:space="preserve">Fingerprinting: </w:t>
      </w:r>
      <w:proofErr w:type="spellStart"/>
      <w:r w:rsidRPr="00491661">
        <w:rPr>
          <w:b/>
          <w:sz w:val="20"/>
          <w:szCs w:val="20"/>
        </w:rPr>
        <w:t>Identigo</w:t>
      </w:r>
      <w:proofErr w:type="spellEnd"/>
      <w:r w:rsidRPr="00491661">
        <w:rPr>
          <w:b/>
          <w:sz w:val="20"/>
          <w:szCs w:val="20"/>
        </w:rPr>
        <w:t xml:space="preserve"> fingerprinting service </w:t>
      </w:r>
      <w:r w:rsidRPr="00877AF3">
        <w:rPr>
          <w:b/>
          <w:sz w:val="20"/>
          <w:szCs w:val="20"/>
        </w:rPr>
        <w:t>(form attached)</w:t>
      </w:r>
    </w:p>
    <w:p w14:paraId="58596724" w14:textId="30AEAB8A" w:rsidR="00F50041" w:rsidRPr="00927076" w:rsidRDefault="00F50041" w:rsidP="00927076">
      <w:pPr>
        <w:tabs>
          <w:tab w:val="left" w:pos="90"/>
        </w:tabs>
        <w:spacing w:line="360" w:lineRule="auto"/>
        <w:ind w:left="-450"/>
        <w:rPr>
          <w:sz w:val="20"/>
          <w:szCs w:val="20"/>
        </w:rPr>
      </w:pPr>
      <w:r w:rsidRPr="00927076">
        <w:rPr>
          <w:sz w:val="20"/>
          <w:szCs w:val="20"/>
        </w:rPr>
        <w:t xml:space="preserve">New Hire employees working within the Agency with Choice </w:t>
      </w:r>
      <w:r w:rsidR="00927076" w:rsidRPr="00927076">
        <w:rPr>
          <w:sz w:val="20"/>
          <w:szCs w:val="20"/>
        </w:rPr>
        <w:t xml:space="preserve">(AwC) </w:t>
      </w:r>
      <w:r w:rsidRPr="00927076">
        <w:rPr>
          <w:sz w:val="20"/>
          <w:szCs w:val="20"/>
        </w:rPr>
        <w:t xml:space="preserve">program must complete the attached </w:t>
      </w:r>
      <w:proofErr w:type="spellStart"/>
      <w:r w:rsidR="00927076" w:rsidRPr="00927076">
        <w:rPr>
          <w:b/>
          <w:sz w:val="20"/>
          <w:szCs w:val="20"/>
          <w:u w:val="single"/>
        </w:rPr>
        <w:t>IdentGo</w:t>
      </w:r>
      <w:proofErr w:type="spellEnd"/>
      <w:r w:rsidR="00927076" w:rsidRPr="00927076">
        <w:rPr>
          <w:b/>
          <w:sz w:val="20"/>
          <w:szCs w:val="20"/>
          <w:u w:val="single"/>
        </w:rPr>
        <w:t xml:space="preserve"> New Jersey</w:t>
      </w:r>
      <w:r w:rsidR="00927076">
        <w:rPr>
          <w:b/>
          <w:sz w:val="20"/>
          <w:szCs w:val="20"/>
          <w:u w:val="single"/>
        </w:rPr>
        <w:t xml:space="preserve"> </w:t>
      </w:r>
      <w:r w:rsidRPr="00927076">
        <w:rPr>
          <w:b/>
          <w:sz w:val="20"/>
          <w:szCs w:val="20"/>
          <w:u w:val="single"/>
        </w:rPr>
        <w:t>Fingerprint Form</w:t>
      </w:r>
      <w:r w:rsidRPr="00927076">
        <w:rPr>
          <w:sz w:val="20"/>
          <w:szCs w:val="20"/>
        </w:rPr>
        <w:t xml:space="preserve"> and schedule their fingerprinting appointment immediately to prevent delays in scheduling and completion of the fingerprinting process</w:t>
      </w:r>
    </w:p>
    <w:p w14:paraId="6938E36C" w14:textId="39054635" w:rsidR="00F50041" w:rsidRPr="00491661" w:rsidRDefault="00877AF3" w:rsidP="00877AF3">
      <w:pPr>
        <w:tabs>
          <w:tab w:val="left" w:pos="6930"/>
        </w:tabs>
        <w:ind w:left="720" w:right="1710" w:hanging="1170"/>
        <w:jc w:val="center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ab/>
      </w:r>
      <w:r w:rsidR="00F50041" w:rsidRPr="00491661">
        <w:rPr>
          <w:b/>
          <w:i/>
          <w:color w:val="FF0000"/>
          <w:sz w:val="18"/>
          <w:szCs w:val="18"/>
        </w:rPr>
        <w:t xml:space="preserve">Once fingerprinting is completed, you must return the form and receipt to the </w:t>
      </w:r>
      <w:r w:rsidR="00466BA8">
        <w:rPr>
          <w:b/>
          <w:i/>
          <w:color w:val="FF0000"/>
          <w:sz w:val="18"/>
          <w:szCs w:val="18"/>
        </w:rPr>
        <w:t>AwC</w:t>
      </w:r>
      <w:r w:rsidR="00F50041" w:rsidRPr="00491661">
        <w:rPr>
          <w:b/>
          <w:i/>
          <w:color w:val="FF0000"/>
          <w:sz w:val="18"/>
          <w:szCs w:val="18"/>
        </w:rPr>
        <w:t xml:space="preserve"> HR Onboarding Specialist either via email or fax.</w:t>
      </w:r>
    </w:p>
    <w:p w14:paraId="78CBD910" w14:textId="77777777" w:rsidR="00491661" w:rsidRDefault="00491661" w:rsidP="00491661">
      <w:pPr>
        <w:ind w:left="720" w:right="1710" w:hanging="1170"/>
        <w:rPr>
          <w:b/>
          <w:i/>
          <w:sz w:val="18"/>
          <w:szCs w:val="18"/>
        </w:rPr>
      </w:pPr>
    </w:p>
    <w:p w14:paraId="467982D8" w14:textId="37F78C00" w:rsidR="00F50041" w:rsidRPr="00491661" w:rsidRDefault="00927076" w:rsidP="00927076">
      <w:pPr>
        <w:ind w:right="171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</w:t>
      </w:r>
      <w:r w:rsidR="00F50041" w:rsidRPr="00491661">
        <w:rPr>
          <w:b/>
          <w:i/>
          <w:sz w:val="18"/>
          <w:szCs w:val="18"/>
        </w:rPr>
        <w:t xml:space="preserve">Email: </w:t>
      </w:r>
      <w:r w:rsidR="00D95A3D">
        <w:rPr>
          <w:b/>
          <w:i/>
          <w:sz w:val="18"/>
          <w:szCs w:val="18"/>
        </w:rPr>
        <w:t>AwcHR@nj.easterseals.com</w:t>
      </w:r>
    </w:p>
    <w:p w14:paraId="3E9D85CA" w14:textId="2EC29EB0" w:rsidR="00F50041" w:rsidRPr="00F50041" w:rsidRDefault="00927076" w:rsidP="00927076">
      <w:pPr>
        <w:ind w:right="171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</w:t>
      </w:r>
      <w:r w:rsidR="00F50041" w:rsidRPr="00491661">
        <w:rPr>
          <w:b/>
          <w:i/>
          <w:sz w:val="18"/>
          <w:szCs w:val="18"/>
        </w:rPr>
        <w:t>Fax:</w:t>
      </w:r>
      <w:r w:rsidR="00D95A3D">
        <w:rPr>
          <w:b/>
          <w:i/>
          <w:sz w:val="18"/>
          <w:szCs w:val="18"/>
        </w:rPr>
        <w:t xml:space="preserve"> 732-432-5970</w:t>
      </w:r>
    </w:p>
    <w:p w14:paraId="1D4B34E4" w14:textId="77777777" w:rsidR="00F50041" w:rsidRPr="00F50041" w:rsidRDefault="00F50041" w:rsidP="00491661">
      <w:pPr>
        <w:tabs>
          <w:tab w:val="left" w:pos="90"/>
        </w:tabs>
        <w:spacing w:line="360" w:lineRule="auto"/>
        <w:ind w:left="720"/>
        <w:rPr>
          <w:sz w:val="18"/>
          <w:szCs w:val="18"/>
        </w:rPr>
      </w:pPr>
    </w:p>
    <w:p w14:paraId="4E1E1320" w14:textId="77777777" w:rsidR="00491661" w:rsidRPr="00491661" w:rsidRDefault="00F50041" w:rsidP="00491661">
      <w:pPr>
        <w:tabs>
          <w:tab w:val="left" w:pos="90"/>
        </w:tabs>
        <w:spacing w:line="360" w:lineRule="auto"/>
        <w:ind w:left="-450"/>
        <w:rPr>
          <w:sz w:val="20"/>
          <w:szCs w:val="20"/>
        </w:rPr>
      </w:pPr>
      <w:r w:rsidRPr="00491661">
        <w:rPr>
          <w:b/>
          <w:sz w:val="20"/>
          <w:szCs w:val="20"/>
        </w:rPr>
        <w:t>CARI (Child Abuse Registration Information)</w:t>
      </w:r>
      <w:r w:rsidRPr="00491661">
        <w:rPr>
          <w:b/>
        </w:rPr>
        <w:t xml:space="preserve"> </w:t>
      </w:r>
      <w:r w:rsidRPr="00491661">
        <w:rPr>
          <w:b/>
          <w:sz w:val="20"/>
          <w:szCs w:val="20"/>
        </w:rPr>
        <w:t>Check</w:t>
      </w:r>
      <w:r w:rsidRPr="00491661">
        <w:rPr>
          <w:sz w:val="20"/>
          <w:szCs w:val="20"/>
        </w:rPr>
        <w:t xml:space="preserve"> </w:t>
      </w:r>
      <w:r w:rsidRPr="00927076">
        <w:rPr>
          <w:b/>
          <w:sz w:val="20"/>
          <w:szCs w:val="20"/>
        </w:rPr>
        <w:t>(Instructions attached</w:t>
      </w:r>
      <w:r w:rsidRPr="00491661">
        <w:rPr>
          <w:sz w:val="20"/>
          <w:szCs w:val="20"/>
        </w:rPr>
        <w:t>)</w:t>
      </w:r>
    </w:p>
    <w:p w14:paraId="58E0DA4F" w14:textId="77777777" w:rsidR="00491661" w:rsidRPr="00927076" w:rsidRDefault="00F50041" w:rsidP="00491661">
      <w:pPr>
        <w:tabs>
          <w:tab w:val="left" w:pos="90"/>
        </w:tabs>
        <w:spacing w:line="360" w:lineRule="auto"/>
        <w:ind w:left="-450" w:hanging="180"/>
        <w:rPr>
          <w:sz w:val="20"/>
          <w:szCs w:val="20"/>
        </w:rPr>
      </w:pPr>
      <w:r w:rsidRPr="00491661">
        <w:rPr>
          <w:sz w:val="18"/>
          <w:szCs w:val="18"/>
        </w:rPr>
        <w:t xml:space="preserve">    </w:t>
      </w:r>
      <w:r w:rsidRPr="00927076">
        <w:rPr>
          <w:sz w:val="20"/>
          <w:szCs w:val="20"/>
        </w:rPr>
        <w:t>The Department of Human Services (DHS) and Division of Developmental Disabilities (DDD) requires all SDE’s to comply with the CARI check by completing the online application form.</w:t>
      </w:r>
    </w:p>
    <w:p w14:paraId="6D94E3C7" w14:textId="0B21B39A" w:rsidR="00927076" w:rsidRPr="00491661" w:rsidRDefault="00491661" w:rsidP="00927076">
      <w:pPr>
        <w:tabs>
          <w:tab w:val="left" w:pos="90"/>
        </w:tabs>
        <w:spacing w:line="360" w:lineRule="auto"/>
        <w:ind w:left="-450" w:hanging="360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="00927076">
        <w:rPr>
          <w:sz w:val="18"/>
          <w:szCs w:val="18"/>
        </w:rPr>
        <w:t xml:space="preserve">   Y</w:t>
      </w:r>
      <w:r w:rsidR="00927076">
        <w:rPr>
          <w:sz w:val="20"/>
          <w:szCs w:val="20"/>
        </w:rPr>
        <w:t>ou receive an email directly from the CARI system with a link to complete your initiate the MVR check.</w:t>
      </w:r>
    </w:p>
    <w:p w14:paraId="00D6C3D7" w14:textId="77777777" w:rsidR="00314FFE" w:rsidRDefault="00314FFE" w:rsidP="00491661">
      <w:pPr>
        <w:tabs>
          <w:tab w:val="left" w:pos="90"/>
        </w:tabs>
        <w:spacing w:line="360" w:lineRule="auto"/>
        <w:ind w:left="-450"/>
        <w:rPr>
          <w:b/>
          <w:sz w:val="20"/>
          <w:szCs w:val="20"/>
        </w:rPr>
      </w:pPr>
    </w:p>
    <w:p w14:paraId="64538C91" w14:textId="77777777" w:rsidR="00F50041" w:rsidRDefault="00F50041" w:rsidP="00491661">
      <w:pPr>
        <w:tabs>
          <w:tab w:val="left" w:pos="90"/>
        </w:tabs>
        <w:spacing w:line="360" w:lineRule="auto"/>
        <w:ind w:left="-450"/>
        <w:rPr>
          <w:sz w:val="20"/>
          <w:szCs w:val="20"/>
        </w:rPr>
      </w:pPr>
      <w:r w:rsidRPr="00491661">
        <w:rPr>
          <w:b/>
          <w:sz w:val="20"/>
          <w:szCs w:val="20"/>
        </w:rPr>
        <w:t>Online trainings</w:t>
      </w:r>
      <w:r w:rsidRPr="00491661">
        <w:rPr>
          <w:sz w:val="20"/>
          <w:szCs w:val="20"/>
        </w:rPr>
        <w:t>: Initiated via College of Direct Support (CDS)</w:t>
      </w:r>
    </w:p>
    <w:p w14:paraId="4A23BFBC" w14:textId="5D1F9785" w:rsidR="00314FFE" w:rsidRPr="00314FFE" w:rsidRDefault="00314FFE" w:rsidP="00491661">
      <w:pPr>
        <w:tabs>
          <w:tab w:val="left" w:pos="90"/>
        </w:tabs>
        <w:spacing w:line="360" w:lineRule="auto"/>
        <w:ind w:left="-450"/>
        <w:rPr>
          <w:sz w:val="20"/>
          <w:szCs w:val="20"/>
        </w:rPr>
      </w:pPr>
      <w:r w:rsidRPr="00314FFE">
        <w:rPr>
          <w:sz w:val="20"/>
          <w:szCs w:val="20"/>
        </w:rPr>
        <w:t>You will receive a link from the CDS website to complete the following online trainings:</w:t>
      </w:r>
    </w:p>
    <w:p w14:paraId="3F670794" w14:textId="45D806C8" w:rsidR="00877AF3" w:rsidRPr="00314FFE" w:rsidRDefault="00877AF3" w:rsidP="00314FFE">
      <w:pPr>
        <w:pStyle w:val="ListParagraph"/>
        <w:numPr>
          <w:ilvl w:val="0"/>
          <w:numId w:val="11"/>
        </w:numPr>
        <w:tabs>
          <w:tab w:val="left" w:pos="90"/>
        </w:tabs>
        <w:spacing w:line="360" w:lineRule="auto"/>
        <w:rPr>
          <w:sz w:val="18"/>
          <w:szCs w:val="18"/>
        </w:rPr>
      </w:pPr>
      <w:r w:rsidRPr="00314FFE">
        <w:rPr>
          <w:b/>
          <w:sz w:val="18"/>
          <w:szCs w:val="18"/>
        </w:rPr>
        <w:t>Danielle’s Law</w:t>
      </w:r>
      <w:r w:rsidR="00314FFE" w:rsidRPr="00314FFE">
        <w:rPr>
          <w:b/>
          <w:sz w:val="18"/>
          <w:szCs w:val="18"/>
        </w:rPr>
        <w:t xml:space="preserve">- </w:t>
      </w:r>
      <w:r w:rsidR="00314FFE" w:rsidRPr="00314FFE">
        <w:rPr>
          <w:sz w:val="18"/>
          <w:szCs w:val="18"/>
        </w:rPr>
        <w:t>R</w:t>
      </w:r>
      <w:r w:rsidR="00314FFE" w:rsidRPr="00314FFE">
        <w:rPr>
          <w:color w:val="222222"/>
          <w:sz w:val="18"/>
          <w:szCs w:val="18"/>
          <w:shd w:val="clear" w:color="auto" w:fill="FFFFFF"/>
        </w:rPr>
        <w:t>equires staff working in facilities that provide services to individuals with intellectual/developmental or traumatic brain injury to call 911 when there is a life-threatening emergency.</w:t>
      </w:r>
    </w:p>
    <w:p w14:paraId="2FC0135C" w14:textId="3AC50634" w:rsidR="00877AF3" w:rsidRPr="00314FFE" w:rsidRDefault="00877AF3" w:rsidP="00314FFE">
      <w:pPr>
        <w:pStyle w:val="ListParagraph"/>
        <w:numPr>
          <w:ilvl w:val="0"/>
          <w:numId w:val="11"/>
        </w:numPr>
        <w:tabs>
          <w:tab w:val="left" w:pos="90"/>
        </w:tabs>
        <w:spacing w:line="360" w:lineRule="auto"/>
        <w:rPr>
          <w:sz w:val="18"/>
          <w:szCs w:val="18"/>
        </w:rPr>
      </w:pPr>
      <w:r w:rsidRPr="00314FFE">
        <w:rPr>
          <w:b/>
          <w:sz w:val="18"/>
          <w:szCs w:val="18"/>
        </w:rPr>
        <w:t>Stephen Kominos Law</w:t>
      </w:r>
      <w:r w:rsidR="00314FFE" w:rsidRPr="00314FFE">
        <w:rPr>
          <w:b/>
          <w:sz w:val="18"/>
          <w:szCs w:val="18"/>
        </w:rPr>
        <w:t>-</w:t>
      </w:r>
      <w:r w:rsidR="00314FFE" w:rsidRPr="00314FFE">
        <w:rPr>
          <w:sz w:val="18"/>
          <w:szCs w:val="18"/>
        </w:rPr>
        <w:t xml:space="preserve"> S</w:t>
      </w:r>
      <w:r w:rsidR="00314FFE" w:rsidRPr="00314FFE">
        <w:rPr>
          <w:color w:val="222222"/>
          <w:sz w:val="18"/>
          <w:szCs w:val="18"/>
          <w:shd w:val="clear" w:color="auto" w:fill="FFFFFF"/>
        </w:rPr>
        <w:t>trengthens protections for participants of any New Jersey Department of Human Services (DHS) regulated program for adults with developmental disabilities, including State developmental centers and community programs.</w:t>
      </w:r>
    </w:p>
    <w:p w14:paraId="7ECF225F" w14:textId="77777777" w:rsidR="007B4EA7" w:rsidRDefault="007B4EA7" w:rsidP="00491661">
      <w:pPr>
        <w:rPr>
          <w:rFonts w:eastAsia="Arial Unicode MS"/>
        </w:rPr>
      </w:pPr>
    </w:p>
    <w:p w14:paraId="6B6697B0" w14:textId="77777777" w:rsidR="007B4EA7" w:rsidRPr="00A01150" w:rsidRDefault="007B4EA7" w:rsidP="00491661">
      <w:pPr>
        <w:rPr>
          <w:rFonts w:eastAsia="Arial Unicode MS"/>
        </w:rPr>
      </w:pPr>
    </w:p>
    <w:sectPr w:rsidR="007B4EA7" w:rsidRPr="00A01150" w:rsidSect="00927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620" w:header="54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836E" w14:textId="77777777" w:rsidR="007E5C66" w:rsidRDefault="007E5C66">
      <w:r>
        <w:separator/>
      </w:r>
    </w:p>
  </w:endnote>
  <w:endnote w:type="continuationSeparator" w:id="0">
    <w:p w14:paraId="450D9E41" w14:textId="77777777" w:rsidR="007E5C66" w:rsidRDefault="007E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33B5B857-C67B-4474-82E7-504E5FD0DF58}"/>
    <w:embedBold r:id="rId2" w:fontKey="{82453CEE-9634-4887-995C-4C159F9EC95D}"/>
    <w:embedItalic r:id="rId3" w:fontKey="{7A3BDF95-43C5-465B-B934-12C62592B78F}"/>
    <w:embedBoldItalic r:id="rId4" w:fontKey="{6DC1AB85-2533-499B-99DF-E630599BC4E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54D8" w14:textId="77777777" w:rsidR="00C06989" w:rsidRDefault="00C06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2202" w14:textId="77777777" w:rsidR="00C06989" w:rsidRDefault="00C06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7F42" w14:textId="06473076" w:rsidR="000F38F2" w:rsidRPr="00550149" w:rsidRDefault="00C20E97" w:rsidP="000F38F2">
    <w:pPr>
      <w:pStyle w:val="Footer"/>
      <w:jc w:val="center"/>
      <w:rPr>
        <w:i/>
        <w:iCs w:val="0"/>
        <w:color w:val="C60C30"/>
        <w:sz w:val="18"/>
        <w:szCs w:val="18"/>
      </w:rPr>
    </w:pPr>
    <w:r w:rsidRPr="0055014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CD97F4A" wp14:editId="3B342ADD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02C8C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.1pt" to="546.7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" strokecolor="gray" strokeweight=".5pt">
              <w10:wrap anchorx="margin"/>
            </v:line>
          </w:pict>
        </mc:Fallback>
      </mc:AlternateContent>
    </w:r>
    <w:r w:rsidR="00F7591E" w:rsidRPr="00550149">
      <w:rPr>
        <w:color w:val="262626" w:themeColor="text1" w:themeTint="D9"/>
        <w:sz w:val="18"/>
        <w:szCs w:val="18"/>
      </w:rPr>
      <w:t>E</w:t>
    </w:r>
    <w:r w:rsidR="000F38F2" w:rsidRPr="00550149">
      <w:rPr>
        <w:color w:val="262626" w:themeColor="text1" w:themeTint="D9"/>
        <w:sz w:val="18"/>
        <w:szCs w:val="18"/>
      </w:rPr>
      <w:t xml:space="preserve">nriching the lives of people with disabilities and special needs, and those who care about them, </w:t>
    </w:r>
    <w:r w:rsidR="000E5C3A" w:rsidRPr="00550149">
      <w:rPr>
        <w:color w:val="262626" w:themeColor="text1" w:themeTint="D9"/>
        <w:sz w:val="18"/>
        <w:szCs w:val="18"/>
      </w:rPr>
      <w:br/>
      <w:t xml:space="preserve">by providing opportunities to </w:t>
    </w:r>
    <w:r w:rsidR="000F38F2" w:rsidRPr="00550149">
      <w:rPr>
        <w:color w:val="262626" w:themeColor="text1" w:themeTint="D9"/>
        <w:sz w:val="18"/>
        <w:szCs w:val="18"/>
      </w:rPr>
      <w:t>live, learn, work, and play in their communities since 1948</w:t>
    </w:r>
    <w:r w:rsidR="000F38F2" w:rsidRPr="00550149">
      <w:rPr>
        <w:rFonts w:cstheme="minorHAnsi"/>
        <w:color w:val="262626" w:themeColor="text1" w:themeTint="D9"/>
        <w:sz w:val="18"/>
        <w:szCs w:val="18"/>
      </w:rPr>
      <w:t>.</w:t>
    </w:r>
  </w:p>
  <w:p w14:paraId="5CD97F43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B9EC" w14:textId="77777777" w:rsidR="007E5C66" w:rsidRDefault="007E5C66">
      <w:r>
        <w:separator/>
      </w:r>
    </w:p>
  </w:footnote>
  <w:footnote w:type="continuationSeparator" w:id="0">
    <w:p w14:paraId="6FF2DBF1" w14:textId="77777777" w:rsidR="007E5C66" w:rsidRDefault="007E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DDE5" w14:textId="77777777" w:rsidR="00C06989" w:rsidRDefault="00C0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C3FE" w14:textId="77777777" w:rsidR="00C06989" w:rsidRDefault="00C069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7F3A" w14:textId="2E464E58" w:rsidR="000F38F2" w:rsidRDefault="001E64D2" w:rsidP="000F38F2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D97F44" wp14:editId="7505D465">
              <wp:simplePos x="0" y="0"/>
              <wp:positionH relativeFrom="margin">
                <wp:posOffset>3975100</wp:posOffset>
              </wp:positionH>
              <wp:positionV relativeFrom="page">
                <wp:posOffset>175260</wp:posOffset>
              </wp:positionV>
              <wp:extent cx="2386965" cy="11887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965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598C" w14:textId="77777777" w:rsidR="00A249CD" w:rsidRPr="00A249CD" w:rsidRDefault="00A249CD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</w:pPr>
                          <w:r w:rsidRPr="00A249CD"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  <w:t>Agency with Choice</w:t>
                          </w:r>
                        </w:p>
                        <w:p w14:paraId="144410C1" w14:textId="2B4AD024" w:rsidR="00ED3DB4" w:rsidRDefault="00EE787C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241 Forsgate Dr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br/>
                            <w:t>Jamesburg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, NJ 088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31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</w:p>
                        <w:p w14:paraId="4D9232DE" w14:textId="5F98D5C8" w:rsidR="001E64D2" w:rsidRPr="001E64D2" w:rsidRDefault="001E64D2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 w:rsidRPr="001E64D2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AWCCustomerservice@nj.easterseals.com</w:t>
                          </w:r>
                        </w:p>
                        <w:p w14:paraId="0E5C3CFA" w14:textId="164485E2" w:rsidR="00ED3DB4" w:rsidRDefault="00ED3DB4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P: </w:t>
                          </w:r>
                          <w:r w:rsidR="00C06989" w:rsidRPr="00C06989">
                            <w:rPr>
                              <w:bCs/>
                              <w:spacing w:val="-4"/>
                              <w:sz w:val="18"/>
                              <w:szCs w:val="18"/>
                            </w:rPr>
                            <w:t>1- 800-471-3086</w:t>
                          </w:r>
                        </w:p>
                        <w:p w14:paraId="5CD97F52" w14:textId="6AFFCE5C" w:rsidR="000F38F2" w:rsidRPr="00F7591E" w:rsidRDefault="001E64D2" w:rsidP="001E64D2">
                          <w:pPr>
                            <w:jc w:val="right"/>
                            <w:rPr>
                              <w:rFonts w:cstheme="minorHAnsi"/>
                              <w:b/>
                              <w:spacing w:val="10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CF4B04"/>
                              <w:spacing w:val="-4"/>
                              <w:sz w:val="18"/>
                              <w:szCs w:val="18"/>
                              <w:lang w:val="en"/>
                            </w:rPr>
                            <w:t>Financialmanagementservices.org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7F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3pt;margin-top:13.8pt;width:187.95pt;height:93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z84QEAAKI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" filled="f" stroked="f">
              <v:textbox>
                <w:txbxContent>
                  <w:p w14:paraId="22EC598C" w14:textId="77777777" w:rsidR="00A249CD" w:rsidRPr="00A249CD" w:rsidRDefault="00A249CD" w:rsidP="00ED3DB4">
                    <w:pPr>
                      <w:widowControl w:val="0"/>
                      <w:spacing w:after="60"/>
                      <w:jc w:val="right"/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</w:pPr>
                    <w:r w:rsidRPr="00A249CD"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  <w:t>Agency with Choice</w:t>
                    </w:r>
                  </w:p>
                  <w:p w14:paraId="144410C1" w14:textId="2B4AD024" w:rsidR="00ED3DB4" w:rsidRDefault="00EE787C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241 Forsgate Dr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br/>
                      <w:t>Jamesburg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, NJ 088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31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 </w:t>
                    </w:r>
                  </w:p>
                  <w:p w14:paraId="4D9232DE" w14:textId="5F98D5C8" w:rsidR="001E64D2" w:rsidRPr="001E64D2" w:rsidRDefault="001E64D2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</w:pPr>
                    <w:r w:rsidRPr="001E64D2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AWCCustomerservice@nj.easterseals.com</w:t>
                    </w:r>
                  </w:p>
                  <w:p w14:paraId="0E5C3CFA" w14:textId="164485E2" w:rsidR="00ED3DB4" w:rsidRDefault="00ED3DB4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P: </w:t>
                    </w:r>
                    <w:r w:rsidR="00C06989" w:rsidRPr="00C06989">
                      <w:rPr>
                        <w:bCs/>
                        <w:spacing w:val="-4"/>
                        <w:sz w:val="18"/>
                        <w:szCs w:val="18"/>
                      </w:rPr>
                      <w:t>1- 800-471-3086</w:t>
                    </w:r>
                  </w:p>
                  <w:p w14:paraId="5CD97F52" w14:textId="6AFFCE5C" w:rsidR="000F38F2" w:rsidRPr="00F7591E" w:rsidRDefault="001E64D2" w:rsidP="001E64D2">
                    <w:pPr>
                      <w:jc w:val="right"/>
                      <w:rPr>
                        <w:rFonts w:cstheme="minorHAnsi"/>
                        <w:b/>
                        <w:spacing w:val="10"/>
                        <w:szCs w:val="18"/>
                      </w:rPr>
                    </w:pPr>
                    <w:r>
                      <w:rPr>
                        <w:b/>
                        <w:bCs/>
                        <w:color w:val="CF4B04"/>
                        <w:spacing w:val="-4"/>
                        <w:sz w:val="18"/>
                        <w:szCs w:val="18"/>
                        <w:lang w:val="en"/>
                      </w:rPr>
                      <w:t>Financialmanagementservices.org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462DD">
      <w:rPr>
        <w:noProof/>
      </w:rPr>
      <w:drawing>
        <wp:anchor distT="0" distB="0" distL="114300" distR="114300" simplePos="0" relativeHeight="251681280" behindDoc="1" locked="0" layoutInCell="1" allowOverlap="1" wp14:anchorId="71E32C35" wp14:editId="0257CFC0">
          <wp:simplePos x="0" y="0"/>
          <wp:positionH relativeFrom="column">
            <wp:posOffset>-472440</wp:posOffset>
          </wp:positionH>
          <wp:positionV relativeFrom="paragraph">
            <wp:posOffset>38100</wp:posOffset>
          </wp:positionV>
          <wp:extent cx="2667000" cy="790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DE3AF3" w14:textId="77777777" w:rsidR="001E64D2" w:rsidRDefault="001E64D2">
    <w:pPr>
      <w:pStyle w:val="Header"/>
    </w:pPr>
  </w:p>
  <w:p w14:paraId="24EA98CE" w14:textId="77777777" w:rsidR="001E64D2" w:rsidRDefault="001E64D2">
    <w:pPr>
      <w:pStyle w:val="Header"/>
    </w:pPr>
  </w:p>
  <w:p w14:paraId="0BBC85CD" w14:textId="77777777" w:rsidR="001E64D2" w:rsidRDefault="001E64D2">
    <w:pPr>
      <w:pStyle w:val="Header"/>
    </w:pPr>
  </w:p>
  <w:p w14:paraId="0DEBB27C" w14:textId="77777777" w:rsidR="001E64D2" w:rsidRDefault="001E64D2">
    <w:pPr>
      <w:pStyle w:val="Header"/>
    </w:pPr>
  </w:p>
  <w:p w14:paraId="5CD97F41" w14:textId="0DE8926E" w:rsidR="000E42CE" w:rsidRDefault="00ED3DB4">
    <w:pPr>
      <w:pStyle w:val="Head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9A982D2" wp14:editId="6F3DF8A2">
          <wp:simplePos x="0" y="0"/>
          <wp:positionH relativeFrom="column">
            <wp:posOffset>1905000</wp:posOffset>
          </wp:positionH>
          <wp:positionV relativeFrom="page">
            <wp:posOffset>4857750</wp:posOffset>
          </wp:positionV>
          <wp:extent cx="4457625" cy="4954290"/>
          <wp:effectExtent l="0" t="0" r="63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asterseals Burst_CMYK.eps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57625" cy="495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1B2"/>
    <w:multiLevelType w:val="hybridMultilevel"/>
    <w:tmpl w:val="BC1E7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30E41"/>
    <w:multiLevelType w:val="hybridMultilevel"/>
    <w:tmpl w:val="2278B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06A30"/>
    <w:multiLevelType w:val="hybridMultilevel"/>
    <w:tmpl w:val="4A309C82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B142C4E"/>
    <w:multiLevelType w:val="hybridMultilevel"/>
    <w:tmpl w:val="DF1A704E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14772307">
    <w:abstractNumId w:val="3"/>
  </w:num>
  <w:num w:numId="2" w16cid:durableId="798259845">
    <w:abstractNumId w:val="5"/>
  </w:num>
  <w:num w:numId="3" w16cid:durableId="236863452">
    <w:abstractNumId w:val="4"/>
  </w:num>
  <w:num w:numId="4" w16cid:durableId="1444958791">
    <w:abstractNumId w:val="9"/>
  </w:num>
  <w:num w:numId="5" w16cid:durableId="1192576206">
    <w:abstractNumId w:val="8"/>
  </w:num>
  <w:num w:numId="6" w16cid:durableId="2112049221">
    <w:abstractNumId w:val="2"/>
  </w:num>
  <w:num w:numId="7" w16cid:durableId="1007099474">
    <w:abstractNumId w:val="10"/>
  </w:num>
  <w:num w:numId="8" w16cid:durableId="93980564">
    <w:abstractNumId w:val="0"/>
  </w:num>
  <w:num w:numId="9" w16cid:durableId="1840341672">
    <w:abstractNumId w:val="1"/>
  </w:num>
  <w:num w:numId="10" w16cid:durableId="1350451887">
    <w:abstractNumId w:val="6"/>
  </w:num>
  <w:num w:numId="11" w16cid:durableId="213262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42AC9"/>
    <w:rsid w:val="000C257A"/>
    <w:rsid w:val="000E104F"/>
    <w:rsid w:val="000E42CE"/>
    <w:rsid w:val="000E5C3A"/>
    <w:rsid w:val="000F38F2"/>
    <w:rsid w:val="00103DE6"/>
    <w:rsid w:val="0011176C"/>
    <w:rsid w:val="00113273"/>
    <w:rsid w:val="00150EAB"/>
    <w:rsid w:val="001638CB"/>
    <w:rsid w:val="00171073"/>
    <w:rsid w:val="0018580F"/>
    <w:rsid w:val="001E64D2"/>
    <w:rsid w:val="002462DD"/>
    <w:rsid w:val="002E1CD1"/>
    <w:rsid w:val="002F7429"/>
    <w:rsid w:val="00314FFE"/>
    <w:rsid w:val="003410CC"/>
    <w:rsid w:val="00384FFF"/>
    <w:rsid w:val="00391D29"/>
    <w:rsid w:val="003C2509"/>
    <w:rsid w:val="004456B1"/>
    <w:rsid w:val="00465394"/>
    <w:rsid w:val="00466BA8"/>
    <w:rsid w:val="00491661"/>
    <w:rsid w:val="00493108"/>
    <w:rsid w:val="004932E5"/>
    <w:rsid w:val="004F34C4"/>
    <w:rsid w:val="00526998"/>
    <w:rsid w:val="00550149"/>
    <w:rsid w:val="00595449"/>
    <w:rsid w:val="00596A64"/>
    <w:rsid w:val="005D009B"/>
    <w:rsid w:val="005D2AB7"/>
    <w:rsid w:val="005D7402"/>
    <w:rsid w:val="005E1306"/>
    <w:rsid w:val="005E28EA"/>
    <w:rsid w:val="005F1A28"/>
    <w:rsid w:val="006328F1"/>
    <w:rsid w:val="00663E50"/>
    <w:rsid w:val="00664330"/>
    <w:rsid w:val="00685C26"/>
    <w:rsid w:val="006C39DC"/>
    <w:rsid w:val="006F4ACD"/>
    <w:rsid w:val="007038F6"/>
    <w:rsid w:val="007207D0"/>
    <w:rsid w:val="00741BE9"/>
    <w:rsid w:val="00742B75"/>
    <w:rsid w:val="00790DD5"/>
    <w:rsid w:val="007B4EA7"/>
    <w:rsid w:val="007E5C66"/>
    <w:rsid w:val="007E763B"/>
    <w:rsid w:val="0080759B"/>
    <w:rsid w:val="0085717C"/>
    <w:rsid w:val="00871BB1"/>
    <w:rsid w:val="00877AF3"/>
    <w:rsid w:val="008A56F7"/>
    <w:rsid w:val="008B1D19"/>
    <w:rsid w:val="008B55D3"/>
    <w:rsid w:val="008D04AA"/>
    <w:rsid w:val="008D379A"/>
    <w:rsid w:val="008E2EBD"/>
    <w:rsid w:val="008F2CE8"/>
    <w:rsid w:val="009020E8"/>
    <w:rsid w:val="00927076"/>
    <w:rsid w:val="009370C6"/>
    <w:rsid w:val="0095241B"/>
    <w:rsid w:val="00996A01"/>
    <w:rsid w:val="009A03B7"/>
    <w:rsid w:val="009E6C1F"/>
    <w:rsid w:val="009E7830"/>
    <w:rsid w:val="009F7678"/>
    <w:rsid w:val="00A01150"/>
    <w:rsid w:val="00A03508"/>
    <w:rsid w:val="00A13926"/>
    <w:rsid w:val="00A21C1E"/>
    <w:rsid w:val="00A249CD"/>
    <w:rsid w:val="00A80E50"/>
    <w:rsid w:val="00AF1967"/>
    <w:rsid w:val="00B91A67"/>
    <w:rsid w:val="00BA7237"/>
    <w:rsid w:val="00BD2968"/>
    <w:rsid w:val="00C01D3E"/>
    <w:rsid w:val="00C06989"/>
    <w:rsid w:val="00C20E97"/>
    <w:rsid w:val="00C30D85"/>
    <w:rsid w:val="00C4098D"/>
    <w:rsid w:val="00C9789A"/>
    <w:rsid w:val="00CA1C2F"/>
    <w:rsid w:val="00CB6CA9"/>
    <w:rsid w:val="00CB7095"/>
    <w:rsid w:val="00D2030B"/>
    <w:rsid w:val="00D61FEF"/>
    <w:rsid w:val="00D95A3D"/>
    <w:rsid w:val="00DD1F92"/>
    <w:rsid w:val="00DF2813"/>
    <w:rsid w:val="00E01A80"/>
    <w:rsid w:val="00E0664E"/>
    <w:rsid w:val="00EA49EC"/>
    <w:rsid w:val="00EC0A12"/>
    <w:rsid w:val="00ED3DB4"/>
    <w:rsid w:val="00EE787C"/>
    <w:rsid w:val="00F153DD"/>
    <w:rsid w:val="00F22C2A"/>
    <w:rsid w:val="00F37711"/>
    <w:rsid w:val="00F50041"/>
    <w:rsid w:val="00F7591E"/>
    <w:rsid w:val="00F77D3B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5CD97F30"/>
  <w15:docId w15:val="{CDE97C8E-AA16-4A25-874C-9096CDE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Times New Roman" w:hAnsi="Roboto" w:cs="Arial"/>
        <w:i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 w:val="0"/>
      <w:color w:val="CC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 w:val="0"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A80"/>
    <w:pPr>
      <w:ind w:left="720"/>
      <w:contextualSpacing/>
    </w:pPr>
  </w:style>
  <w:style w:type="table" w:styleId="TableGrid">
    <w:name w:val="Table Grid"/>
    <w:basedOn w:val="TableNormal"/>
    <w:rsid w:val="008B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6791e93-d344-40ef-953c-c7ea5e4629cc">
      <Terms xmlns="http://schemas.microsoft.com/office/infopath/2007/PartnerControls"/>
    </TaxKeywordTaxHTField>
    <TaxCatchAll xmlns="16791e93-d344-40ef-953c-c7ea5e4629cc">
      <Value>4</Value>
    </TaxCatchAll>
    <_ip_UnifiedCompliancePolicyUIAction xmlns="http://schemas.microsoft.com/sharepoint/v3" xsi:nil="true"/>
    <_ip_UnifiedCompliancePolicyProperties xmlns="http://schemas.microsoft.com/sharepoint/v3" xsi:nil="true"/>
    <p3146f1e474b4706978881675f1112f5 xmlns="ce015260-7c31-4188-9bea-7be940722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daab9b1b-e7e7-4dbf-8635-27ce1ded89dd</TermId>
        </TermInfo>
      </Terms>
    </p3146f1e474b4706978881675f1112f5>
    <lcf76f155ced4ddcb4097134ff3c332f xmlns="ce015260-7c31-4188-9bea-7be9407224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7CB2F534940B109DE13D711C546" ma:contentTypeVersion="27" ma:contentTypeDescription="Create a new document." ma:contentTypeScope="" ma:versionID="560f62777d66d77ebfccb79cdb519654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ce015260-7c31-4188-9bea-7be94072245c" targetNamespace="http://schemas.microsoft.com/office/2006/metadata/properties" ma:root="true" ma:fieldsID="4c136da489ce0ee308f72c427a1dd7c6" ns1:_="" ns2:_="" ns3:_="">
    <xsd:import namespace="http://schemas.microsoft.com/sharepoint/v3"/>
    <xsd:import namespace="16791e93-d344-40ef-953c-c7ea5e4629cc"/>
    <xsd:import namespace="ce015260-7c31-4188-9bea-7be9407224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3146f1e474b4706978881675f1112f5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5260-7c31-4188-9bea-7be94072245c" elementFormDefault="qualified">
    <xsd:import namespace="http://schemas.microsoft.com/office/2006/documentManagement/types"/>
    <xsd:import namespace="http://schemas.microsoft.com/office/infopath/2007/PartnerControls"/>
    <xsd:element name="p3146f1e474b4706978881675f1112f5" ma:index="10" ma:taxonomy="true" ma:internalName="p3146f1e474b4706978881675f1112f5" ma:taxonomyFieldName="Internal_x0020_Department" ma:displayName="Internal Department" ma:default="4;#Advancement|daab9b1b-e7e7-4dbf-8635-27ce1ded89dd" ma:fieldId="{93146f1e-474b-4706-9788-81675f1112f5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5D7C-EE3B-416F-8252-4BEA285EFEF2}">
  <ds:schemaRefs>
    <ds:schemaRef ds:uri="http://schemas.microsoft.com/office/2006/metadata/properties"/>
    <ds:schemaRef ds:uri="http://schemas.microsoft.com/office/infopath/2007/PartnerControls"/>
    <ds:schemaRef ds:uri="16791e93-d344-40ef-953c-c7ea5e4629cc"/>
    <ds:schemaRef ds:uri="http://schemas.microsoft.com/sharepoint/v3"/>
    <ds:schemaRef ds:uri="ce015260-7c31-4188-9bea-7be94072245c"/>
  </ds:schemaRefs>
</ds:datastoreItem>
</file>

<file path=customXml/itemProps3.xml><?xml version="1.0" encoding="utf-8"?>
<ds:datastoreItem xmlns:ds="http://schemas.openxmlformats.org/officeDocument/2006/customXml" ds:itemID="{217E53EE-FB58-4505-84AB-DA2E37895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ce015260-7c31-4188-9bea-7be94072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56B27-728F-444C-B528-52285A40142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ESNJ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ESSNJ</dc:creator>
  <cp:keywords/>
  <cp:lastModifiedBy>Tonia Norris</cp:lastModifiedBy>
  <cp:revision>2</cp:revision>
  <cp:lastPrinted>2019-11-06T16:55:00Z</cp:lastPrinted>
  <dcterms:created xsi:type="dcterms:W3CDTF">2025-05-08T13:55:00Z</dcterms:created>
  <dcterms:modified xsi:type="dcterms:W3CDTF">2025-05-08T13:55:00Z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0x01010015B757CB2F534940B109DE13D711C546</vt:lpwstr>
  </property>
  <property fmtid="{D5CDD505-2E9C-101B-9397-08002B2CF9AE}" pid="3" name="TaxKeyword">
    <vt:lpwstr/>
  </property>
  <property fmtid="{D5CDD505-2E9C-101B-9397-08002B2CF9AE}" pid="4" name="Internal Department">
    <vt:lpwstr>4;#Advancement|daab9b1b-e7e7-4dbf-8635-27ce1ded89dd</vt:lpwstr>
  </property>
  <property fmtid="{D5CDD505-2E9C-101B-9397-08002B2CF9AE}" pid="5" name="GrammarlyDocumentId">
    <vt:lpwstr>ad92ee51ca2d8ebb3fa75cdbcf7e424db2d2ae8adbc0e3222c6a95e5f6516caa</vt:lpwstr>
  </property>
  <property fmtid="{D5CDD505-2E9C-101B-9397-08002B2CF9AE}" pid="6" name="MediaServiceImageTags">
    <vt:lpwstr/>
  </property>
  <property fmtid="{D5CDD505-2E9C-101B-9397-08002B2CF9AE}" pid="7" name="Internal_x0020_Department">
    <vt:lpwstr>4;#Advancement|daab9b1b-e7e7-4dbf-8635-27ce1ded89dd</vt:lpwstr>
  </property>
</Properties>
</file>