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4EA7" w:rsidP="00E3289F" w:rsidRDefault="007B4EA7" w14:paraId="6B6697B0" w14:textId="0C188EF1">
      <w:pPr>
        <w:rPr>
          <w:rFonts w:eastAsia="Arial Unicode MS"/>
        </w:rPr>
      </w:pPr>
    </w:p>
    <w:p w:rsidRPr="0034365A" w:rsidR="003326A0" w:rsidP="003326A0" w:rsidRDefault="003326A0" w14:paraId="4BE1F53E" w14:textId="77777777">
      <w:pPr>
        <w:jc w:val="center"/>
        <w:rPr>
          <w:rFonts w:ascii="Roboto Black" w:hAnsi="Roboto Black" w:eastAsia="Arial Unicode MS"/>
          <w:sz w:val="28"/>
          <w:szCs w:val="28"/>
        </w:rPr>
      </w:pPr>
      <w:r w:rsidRPr="0034365A">
        <w:rPr>
          <w:rFonts w:ascii="Roboto Black" w:hAnsi="Roboto Black" w:eastAsia="Arial Unicode MS"/>
          <w:sz w:val="28"/>
          <w:szCs w:val="28"/>
        </w:rPr>
        <w:t>Agency with Choice</w:t>
      </w:r>
    </w:p>
    <w:p w:rsidRPr="0090256D" w:rsidR="003326A0" w:rsidP="003326A0" w:rsidRDefault="003326A0" w14:paraId="368A248A" w14:textId="77777777">
      <w:pPr>
        <w:jc w:val="center"/>
        <w:rPr>
          <w:rFonts w:ascii="Roboto Black" w:hAnsi="Roboto Black" w:eastAsia="Arial Unicode MS"/>
          <w:sz w:val="28"/>
          <w:szCs w:val="28"/>
        </w:rPr>
      </w:pPr>
      <w:r w:rsidRPr="0090256D">
        <w:rPr>
          <w:rFonts w:ascii="Roboto Black" w:hAnsi="Roboto Black" w:eastAsia="Arial Unicode MS"/>
          <w:sz w:val="28"/>
          <w:szCs w:val="28"/>
        </w:rPr>
        <w:t>Authorized Hours Acknowledgment Form</w:t>
      </w:r>
    </w:p>
    <w:p w:rsidR="003326A0" w:rsidP="003326A0" w:rsidRDefault="003326A0" w14:paraId="6CA893E1" w14:textId="77777777">
      <w:pPr>
        <w:ind w:left="576"/>
        <w:jc w:val="center"/>
        <w:rPr>
          <w:rFonts w:eastAsia="Arial Unicode MS"/>
          <w:sz w:val="22"/>
        </w:rPr>
      </w:pPr>
    </w:p>
    <w:p w:rsidRPr="0090256D" w:rsidR="003326A0" w:rsidP="003326A0" w:rsidRDefault="003326A0" w14:paraId="1A3DFF19" w14:textId="5FB8677C">
      <w:pPr>
        <w:ind w:left="-1008" w:right="-432"/>
        <w:jc w:val="both"/>
        <w:rPr>
          <w:rFonts w:eastAsia="Arial Unicode MS"/>
        </w:rPr>
      </w:pPr>
      <w:r w:rsidRPr="6291CA02" w:rsidR="003326A0">
        <w:rPr>
          <w:rFonts w:eastAsia="Arial Unicode MS"/>
        </w:rPr>
        <w:t xml:space="preserve">As an individual participating in the New Jersey’s Division of Developmental Disabilities Fee for Service environment with a Self-Directing Employee, you are expected to </w:t>
      </w:r>
      <w:r w:rsidRPr="6291CA02" w:rsidR="003326A0">
        <w:rPr>
          <w:rFonts w:eastAsia="Arial Unicode MS"/>
        </w:rPr>
        <w:t>comply with</w:t>
      </w:r>
      <w:r w:rsidRPr="6291CA02" w:rsidR="003326A0">
        <w:rPr>
          <w:rFonts w:eastAsia="Arial Unicode MS"/>
        </w:rPr>
        <w:t xml:space="preserve"> all</w:t>
      </w:r>
      <w:r w:rsidRPr="6291CA02" w:rsidR="003326A0">
        <w:rPr>
          <w:rFonts w:eastAsia="Arial Unicode MS"/>
        </w:rPr>
        <w:t xml:space="preserve"> </w:t>
      </w:r>
      <w:r w:rsidRPr="6291CA02" w:rsidR="003326A0">
        <w:rPr>
          <w:rFonts w:eastAsia="Arial Unicode MS"/>
        </w:rPr>
        <w:t xml:space="preserve">policies </w:t>
      </w:r>
      <w:r w:rsidRPr="6291CA02" w:rsidR="003326A0">
        <w:rPr>
          <w:rFonts w:eastAsia="Arial Unicode MS"/>
        </w:rPr>
        <w:t xml:space="preserve">and procedures </w:t>
      </w:r>
      <w:r w:rsidRPr="6291CA02" w:rsidR="003326A0">
        <w:rPr>
          <w:rFonts w:eastAsia="Arial Unicode MS"/>
        </w:rPr>
        <w:t>outlined in the Supports Program or Community Care Program Manuals</w:t>
      </w:r>
      <w:r w:rsidRPr="6291CA02" w:rsidR="01013712">
        <w:rPr>
          <w:rFonts w:eastAsia="Arial Unicode MS"/>
        </w:rPr>
        <w:t xml:space="preserve">. </w:t>
      </w:r>
      <w:r w:rsidRPr="6291CA02" w:rsidR="003326A0">
        <w:rPr>
          <w:rFonts w:eastAsia="Arial Unicode MS"/>
        </w:rPr>
        <w:t>This includes following the individual budget according to Waiver guidelines.</w:t>
      </w:r>
    </w:p>
    <w:p w:rsidRPr="0090256D" w:rsidR="003326A0" w:rsidP="003326A0" w:rsidRDefault="003326A0" w14:paraId="57702C56" w14:textId="77777777">
      <w:pPr>
        <w:ind w:left="144" w:right="-432"/>
        <w:rPr>
          <w:rFonts w:eastAsia="Arial Unicode MS"/>
        </w:rPr>
      </w:pPr>
    </w:p>
    <w:p w:rsidR="003326A0" w:rsidP="003326A0" w:rsidRDefault="003326A0" w14:paraId="0561B94F" w14:textId="52F2BA23">
      <w:pPr>
        <w:ind w:left="-1008" w:right="-432"/>
        <w:jc w:val="both"/>
      </w:pPr>
      <w:r w:rsidR="003326A0">
        <w:rPr/>
        <w:t xml:space="preserve">As the Managing Employer of a Self-Directed Employee (SDE), it is your responsibility to ensure compliance with the Prior Authorized Units that you </w:t>
      </w:r>
      <w:r w:rsidR="003326A0">
        <w:rPr/>
        <w:t>established</w:t>
      </w:r>
      <w:r w:rsidR="003326A0">
        <w:rPr/>
        <w:t xml:space="preserve"> in the Individualized Service Plan (ISP)</w:t>
      </w:r>
      <w:r w:rsidR="4207265A">
        <w:rPr/>
        <w:t xml:space="preserve">. </w:t>
      </w:r>
      <w:r w:rsidR="003326A0">
        <w:rPr/>
        <w:t xml:space="preserve">The SDE will only receive payment for rendering services that have been prior authorized </w:t>
      </w:r>
      <w:r w:rsidR="003326A0">
        <w:rPr/>
        <w:t>on a weekly basis</w:t>
      </w:r>
      <w:r w:rsidR="003326A0">
        <w:rPr/>
        <w:t>.</w:t>
      </w:r>
      <w:r w:rsidR="003326A0">
        <w:rPr/>
        <w:t xml:space="preserve"> </w:t>
      </w:r>
      <w:r w:rsidR="003326A0">
        <w:rPr/>
        <w:t>It is also your responsibility to communicate this to your SDE and obtain their acknowledgement of this agreement</w:t>
      </w:r>
      <w:r w:rsidR="3BF87A39">
        <w:rPr/>
        <w:t xml:space="preserve">. </w:t>
      </w:r>
      <w:r w:rsidR="003326A0">
        <w:rPr/>
        <w:t xml:space="preserve">Please return this form to our Customer Service Team at </w:t>
      </w:r>
      <w:hyperlink r:id="R494b596a8921494b">
        <w:r w:rsidRPr="6291CA02" w:rsidR="003326A0">
          <w:rPr>
            <w:rStyle w:val="Hyperlink"/>
          </w:rPr>
          <w:t>awccustomerservice@nj.easterseals.com</w:t>
        </w:r>
      </w:hyperlink>
      <w:r w:rsidR="003326A0">
        <w:rPr/>
        <w:t xml:space="preserve"> or by fax at 1-888-525-0415.</w:t>
      </w:r>
    </w:p>
    <w:p w:rsidRPr="00700992" w:rsidR="003326A0" w:rsidP="003326A0" w:rsidRDefault="003326A0" w14:paraId="110ECBEA" w14:textId="77777777">
      <w:pPr>
        <w:ind w:left="-1008" w:right="-432"/>
        <w:jc w:val="both"/>
      </w:pPr>
    </w:p>
    <w:p w:rsidRPr="0090256D" w:rsidR="003326A0" w:rsidP="003326A0" w:rsidRDefault="003326A0" w14:paraId="7FB19D08" w14:textId="77777777">
      <w:pPr>
        <w:ind w:left="-1008" w:right="-432"/>
        <w:jc w:val="both"/>
      </w:pPr>
      <w:r w:rsidRPr="0090256D">
        <w:t xml:space="preserve">According to the </w:t>
      </w:r>
      <w:r w:rsidRPr="00700992">
        <w:t xml:space="preserve">Supports </w:t>
      </w:r>
      <w:r w:rsidRPr="0090256D">
        <w:t>Program and the Community Care Program Manuals:</w:t>
      </w:r>
    </w:p>
    <w:p w:rsidRPr="0090256D" w:rsidR="003326A0" w:rsidP="003326A0" w:rsidRDefault="003326A0" w14:paraId="5BE2319E" w14:textId="77777777">
      <w:pPr>
        <w:ind w:left="-1008" w:right="-432"/>
        <w:jc w:val="both"/>
      </w:pPr>
    </w:p>
    <w:p w:rsidRPr="0090256D" w:rsidR="003326A0" w:rsidP="003326A0" w:rsidRDefault="003326A0" w14:paraId="0F966207" w14:textId="77777777">
      <w:pPr>
        <w:ind w:left="-1008" w:right="-432"/>
        <w:jc w:val="both"/>
        <w:rPr>
          <w:rFonts w:eastAsia="Arial Unicode MS"/>
        </w:rPr>
      </w:pPr>
      <w:r w:rsidRPr="0090256D">
        <w:t xml:space="preserve">“The SDE can only receive payment for rendering services that have been prior authorized through an approved ISP. Any services, including overtime, exceeding those indicated in the ISP will not be reimbursed through the State. One SDE cannot provide more than 40 hours of service for an individual per week. If an individual requires services that will go beyond those 40 hours in a week, another SDE or a provider agency must be utilized to deliver those additional hours of service. It is the individual’s </w:t>
      </w:r>
      <w:r w:rsidRPr="00700992">
        <w:t xml:space="preserve">(Managing Employer’s) </w:t>
      </w:r>
      <w:r w:rsidRPr="0090256D">
        <w:t>responsibility, along with the Support Coordinator and Supports Broker when utilized, to ensure that SDE schedules do not require payment of overtime.”</w:t>
      </w:r>
    </w:p>
    <w:p w:rsidRPr="0090256D" w:rsidR="003326A0" w:rsidP="003326A0" w:rsidRDefault="003326A0" w14:paraId="173B620A" w14:textId="77777777">
      <w:pPr>
        <w:ind w:left="-1008" w:right="-432"/>
        <w:jc w:val="both"/>
      </w:pPr>
    </w:p>
    <w:p w:rsidR="003326A0" w:rsidP="003326A0" w:rsidRDefault="003326A0" w14:paraId="5C2CD5A6" w14:textId="2220E51A">
      <w:pPr>
        <w:pStyle w:val="Default"/>
        <w:ind w:left="-1008" w:right="-432"/>
        <w:rPr>
          <w:rFonts w:ascii="Roboto" w:hAnsi="Roboto"/>
        </w:rPr>
      </w:pPr>
      <w:r w:rsidRPr="0090256D">
        <w:rPr>
          <w:rFonts w:ascii="Roboto" w:hAnsi="Roboto"/>
        </w:rPr>
        <w:t xml:space="preserve">By signing this form, you are acknowledging that you understand your responsibility in ensuring that your SDE only works up to the weekly prior authorized units and that </w:t>
      </w:r>
      <w:r w:rsidR="00F92F2A">
        <w:rPr>
          <w:rFonts w:ascii="Roboto" w:hAnsi="Roboto"/>
        </w:rPr>
        <w:t>Agency with Choice</w:t>
      </w:r>
      <w:r w:rsidRPr="0090256D">
        <w:rPr>
          <w:rFonts w:ascii="Roboto" w:hAnsi="Roboto"/>
        </w:rPr>
        <w:t xml:space="preserve"> will not be responsible for payment of services that exceed the prior authorized amount</w:t>
      </w:r>
      <w:r>
        <w:rPr>
          <w:rFonts w:ascii="Roboto" w:hAnsi="Roboto"/>
        </w:rPr>
        <w:t xml:space="preserve"> </w:t>
      </w:r>
      <w:r w:rsidRPr="00700992">
        <w:rPr>
          <w:rFonts w:ascii="Roboto" w:hAnsi="Roboto"/>
          <w:color w:val="auto"/>
        </w:rPr>
        <w:t>of hours.</w:t>
      </w:r>
    </w:p>
    <w:p w:rsidR="003326A0" w:rsidP="003326A0" w:rsidRDefault="003326A0" w14:paraId="3F0D2E1A" w14:textId="77777777">
      <w:pPr>
        <w:pStyle w:val="Default"/>
        <w:ind w:left="-1008" w:right="-432"/>
        <w:rPr>
          <w:rFonts w:ascii="Roboto" w:hAnsi="Roboto"/>
        </w:rPr>
      </w:pPr>
    </w:p>
    <w:p w:rsidR="003326A0" w:rsidP="003326A0" w:rsidRDefault="003326A0" w14:paraId="77AE6B64" w14:textId="77777777">
      <w:pPr>
        <w:pStyle w:val="Default"/>
        <w:ind w:left="-1008" w:right="-432"/>
        <w:rPr>
          <w:rFonts w:ascii="Roboto" w:hAnsi="Roboto"/>
        </w:rPr>
      </w:pPr>
    </w:p>
    <w:p w:rsidR="003326A0" w:rsidP="003326A0" w:rsidRDefault="003326A0" w14:paraId="2E0D53C9" w14:textId="77777777">
      <w:pPr>
        <w:pStyle w:val="Default"/>
        <w:ind w:left="-1008" w:right="-432"/>
        <w:rPr>
          <w:rFonts w:ascii="Roboto" w:hAnsi="Roboto"/>
        </w:rPr>
      </w:pPr>
      <w:r>
        <w:rPr>
          <w:rFonts w:ascii="Roboto" w:hAnsi="Roboto"/>
        </w:rPr>
        <w:t>___________________________________</w:t>
      </w:r>
    </w:p>
    <w:p w:rsidR="003326A0" w:rsidP="003326A0" w:rsidRDefault="003326A0" w14:paraId="28C2B03C" w14:textId="1713C6E6">
      <w:pPr>
        <w:pStyle w:val="Default"/>
        <w:ind w:left="-1008" w:right="-432"/>
        <w:rPr>
          <w:rFonts w:ascii="Roboto" w:hAnsi="Roboto"/>
        </w:rPr>
      </w:pPr>
      <w:r>
        <w:rPr>
          <w:rFonts w:ascii="Roboto" w:hAnsi="Roboto"/>
        </w:rPr>
        <w:t xml:space="preserve">Name of Consumer </w:t>
      </w:r>
    </w:p>
    <w:p w:rsidR="003326A0" w:rsidP="003326A0" w:rsidRDefault="003326A0" w14:paraId="4FEFB6ED" w14:textId="77777777">
      <w:pPr>
        <w:pStyle w:val="Default"/>
        <w:ind w:left="-1008" w:right="-432"/>
        <w:rPr>
          <w:rFonts w:ascii="Roboto" w:hAnsi="Roboto"/>
        </w:rPr>
      </w:pPr>
    </w:p>
    <w:p w:rsidR="003326A0" w:rsidP="003326A0" w:rsidRDefault="003326A0" w14:paraId="3A4986BA" w14:textId="77777777">
      <w:pPr>
        <w:pStyle w:val="Default"/>
        <w:ind w:left="-1008" w:right="-432"/>
        <w:rPr>
          <w:rFonts w:ascii="Roboto" w:hAnsi="Roboto"/>
        </w:rPr>
      </w:pPr>
      <w:r>
        <w:rPr>
          <w:rFonts w:ascii="Roboto" w:hAnsi="Roboto"/>
        </w:rPr>
        <w:t>___________________________________</w:t>
      </w:r>
      <w:r>
        <w:rPr>
          <w:rFonts w:ascii="Roboto" w:hAnsi="Roboto"/>
        </w:rPr>
        <w:tab/>
      </w:r>
      <w:r>
        <w:rPr>
          <w:rFonts w:ascii="Roboto" w:hAnsi="Roboto"/>
        </w:rPr>
        <w:tab/>
      </w:r>
      <w:r>
        <w:rPr>
          <w:rFonts w:ascii="Roboto" w:hAnsi="Roboto"/>
        </w:rPr>
        <w:t xml:space="preserve">___________________________________ </w:t>
      </w:r>
      <w:r>
        <w:rPr>
          <w:rFonts w:ascii="Roboto" w:hAnsi="Roboto"/>
        </w:rPr>
        <w:tab/>
      </w:r>
      <w:r>
        <w:rPr>
          <w:rFonts w:ascii="Roboto" w:hAnsi="Roboto"/>
        </w:rPr>
        <w:t>______________</w:t>
      </w:r>
    </w:p>
    <w:p w:rsidR="003326A0" w:rsidP="003326A0" w:rsidRDefault="003326A0" w14:paraId="31C2653D" w14:textId="6CC213DC">
      <w:pPr>
        <w:pStyle w:val="Default"/>
        <w:ind w:left="-1008" w:right="-432"/>
        <w:rPr>
          <w:rFonts w:ascii="Roboto" w:hAnsi="Roboto"/>
        </w:rPr>
      </w:pPr>
      <w:r>
        <w:rPr>
          <w:rFonts w:ascii="Roboto" w:hAnsi="Roboto"/>
        </w:rPr>
        <w:t>Name of Managing Employer</w:t>
      </w:r>
      <w:r>
        <w:rPr>
          <w:rFonts w:ascii="Roboto" w:hAnsi="Roboto"/>
        </w:rPr>
        <w:tab/>
      </w:r>
      <w:r>
        <w:rPr>
          <w:rFonts w:ascii="Roboto" w:hAnsi="Roboto"/>
        </w:rPr>
        <w:tab/>
      </w:r>
      <w:r>
        <w:rPr>
          <w:rFonts w:ascii="Roboto" w:hAnsi="Roboto"/>
        </w:rPr>
        <w:tab/>
      </w:r>
      <w:r>
        <w:rPr>
          <w:rFonts w:ascii="Roboto" w:hAnsi="Roboto"/>
        </w:rPr>
        <w:t>Signature of Managing Employer</w:t>
      </w:r>
      <w:r>
        <w:rPr>
          <w:rFonts w:ascii="Roboto" w:hAnsi="Roboto"/>
        </w:rPr>
        <w:tab/>
      </w:r>
      <w:r>
        <w:rPr>
          <w:rFonts w:ascii="Roboto" w:hAnsi="Roboto"/>
        </w:rPr>
        <w:tab/>
      </w:r>
      <w:r>
        <w:rPr>
          <w:rFonts w:ascii="Roboto" w:hAnsi="Roboto"/>
        </w:rPr>
        <w:t>Date</w:t>
      </w:r>
    </w:p>
    <w:p w:rsidR="003326A0" w:rsidP="003326A0" w:rsidRDefault="003326A0" w14:paraId="6C80C280" w14:textId="22B291C7">
      <w:pPr>
        <w:pStyle w:val="Default"/>
        <w:ind w:left="-1008" w:right="-432"/>
        <w:rPr>
          <w:rFonts w:ascii="Roboto" w:hAnsi="Roboto"/>
        </w:rPr>
      </w:pPr>
    </w:p>
    <w:p w:rsidR="003326A0" w:rsidP="003326A0" w:rsidRDefault="003326A0" w14:paraId="57E63816" w14:textId="09161F9E">
      <w:pPr>
        <w:pStyle w:val="Default"/>
        <w:ind w:left="-1008" w:right="-432"/>
        <w:rPr>
          <w:rFonts w:ascii="Roboto" w:hAnsi="Roboto"/>
        </w:rPr>
      </w:pPr>
      <w:r>
        <w:rPr>
          <w:rFonts w:ascii="Roboto" w:hAnsi="Roboto"/>
        </w:rPr>
        <w:t>___________________________________</w:t>
      </w:r>
      <w:r>
        <w:rPr>
          <w:rFonts w:ascii="Roboto" w:hAnsi="Roboto"/>
        </w:rPr>
        <w:tab/>
      </w:r>
      <w:r>
        <w:rPr>
          <w:rFonts w:ascii="Roboto" w:hAnsi="Roboto"/>
        </w:rPr>
        <w:tab/>
      </w:r>
      <w:r>
        <w:rPr>
          <w:rFonts w:ascii="Roboto" w:hAnsi="Roboto"/>
        </w:rPr>
        <w:t>___________________________________</w:t>
      </w:r>
      <w:r>
        <w:rPr>
          <w:rFonts w:ascii="Roboto" w:hAnsi="Roboto"/>
        </w:rPr>
        <w:tab/>
      </w:r>
      <w:r>
        <w:rPr>
          <w:rFonts w:ascii="Roboto" w:hAnsi="Roboto"/>
        </w:rPr>
        <w:t>_______________</w:t>
      </w:r>
    </w:p>
    <w:p w:rsidR="003326A0" w:rsidP="003326A0" w:rsidRDefault="003326A0" w14:paraId="378F3AB6" w14:textId="11BC2FF6">
      <w:pPr>
        <w:pStyle w:val="Default"/>
        <w:ind w:left="-1008" w:right="-432"/>
        <w:rPr>
          <w:rFonts w:ascii="Roboto" w:hAnsi="Roboto"/>
        </w:rPr>
      </w:pPr>
      <w:r>
        <w:rPr>
          <w:rFonts w:ascii="Roboto" w:hAnsi="Roboto"/>
        </w:rPr>
        <w:t>Name of SDE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Signature of SDE</w:t>
      </w:r>
      <w:r>
        <w:rPr>
          <w:rFonts w:ascii="Roboto" w:hAnsi="Roboto"/>
        </w:rPr>
        <w:tab/>
      </w:r>
      <w:r>
        <w:rPr>
          <w:rFonts w:ascii="Roboto" w:hAnsi="Roboto"/>
        </w:rPr>
        <w:tab/>
      </w:r>
      <w:r>
        <w:rPr>
          <w:rFonts w:ascii="Roboto" w:hAnsi="Roboto"/>
        </w:rPr>
        <w:tab/>
      </w:r>
      <w:r>
        <w:rPr>
          <w:rFonts w:ascii="Roboto" w:hAnsi="Roboto"/>
        </w:rPr>
        <w:tab/>
      </w:r>
      <w:r>
        <w:rPr>
          <w:rFonts w:ascii="Roboto" w:hAnsi="Roboto"/>
        </w:rPr>
        <w:t>Date</w:t>
      </w:r>
    </w:p>
    <w:p w:rsidRPr="00E3289F" w:rsidR="003326A0" w:rsidP="00E3289F" w:rsidRDefault="003326A0" w14:paraId="2530600F" w14:textId="77777777">
      <w:pPr>
        <w:rPr>
          <w:rFonts w:eastAsia="Arial Unicode MS"/>
        </w:rPr>
      </w:pPr>
    </w:p>
    <w:sectPr w:rsidRPr="00E3289F" w:rsidR="003326A0" w:rsidSect="003326A0">
      <w:headerReference w:type="first" r:id="rId12"/>
      <w:footerReference w:type="first" r:id="rId13"/>
      <w:pgSz w:w="12240" w:h="15840" w:orient="portrait"/>
      <w:pgMar w:top="1440" w:right="1440" w:bottom="1440" w:left="144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6488" w:rsidRDefault="00666488" w14:paraId="1927E7E4" w14:textId="77777777">
      <w:r>
        <w:separator/>
      </w:r>
    </w:p>
  </w:endnote>
  <w:endnote w:type="continuationSeparator" w:id="0">
    <w:p w:rsidR="00666488" w:rsidRDefault="00666488" w14:paraId="008D94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embedRegular w:fontKey="{8A24FA0C-B515-4765-99B9-7F22AD4E5A8A}" r:id="rId1"/>
    <w:embedBold w:fontKey="{584ED9A3-A471-471A-802E-CEE2DDD4D8B3}" r:id="rId2"/>
    <w:embedItalic w:fontKey="{2032BA55-024A-4338-AB45-FEC5226FF1FE}" r:id="rId3"/>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Black">
    <w:panose1 w:val="02000000000000000000"/>
    <w:charset w:val="00"/>
    <w:family w:val="auto"/>
    <w:pitch w:val="variable"/>
    <w:sig w:usb0="E0000AFF" w:usb1="5000217F" w:usb2="00000021" w:usb3="00000000" w:csb0="0000019F" w:csb1="00000000"/>
    <w:embedRegular w:fontKey="{3124995A-A000-428E-9AC2-3ABAA17084BE}" w:subsetted="1" r:id="rId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Pr="00550149" w:rsidR="000F38F2" w:rsidP="000F38F2" w:rsidRDefault="00C20E97" w14:paraId="5CD97F42" w14:textId="06473076">
    <w:pPr>
      <w:pStyle w:val="Footer"/>
      <w:jc w:val="center"/>
      <w:rPr>
        <w:i/>
        <w:iCs w:val="0"/>
        <w:color w:val="C60C30"/>
        <w:sz w:val="18"/>
        <w:szCs w:val="18"/>
      </w:rPr>
    </w:pPr>
    <w:r w:rsidRPr="00550149">
      <w:rPr>
        <w:noProof/>
        <w:sz w:val="18"/>
        <w:szCs w:val="18"/>
      </w:rPr>
      <mc:AlternateContent>
        <mc:Choice Requires="wps">
          <w:drawing>
            <wp:anchor distT="0" distB="0" distL="114300" distR="114300" simplePos="0" relativeHeight="251675136" behindDoc="0" locked="0" layoutInCell="1" allowOverlap="1" wp14:anchorId="5CD97F4A" wp14:editId="3B342ADD">
              <wp:simplePos x="0" y="0"/>
              <wp:positionH relativeFrom="margin">
                <wp:align>center</wp:align>
              </wp:positionH>
              <wp:positionV relativeFrom="paragraph">
                <wp:posOffset>-140970</wp:posOffset>
              </wp:positionV>
              <wp:extent cx="6943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6350" cmpd="sng">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0E442AC">
            <v:line id="Straight Connector 3" style="position:absolute;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gray" strokeweight=".5pt" from="0,-11.1pt" to="546.75pt,-11.1pt" w14:anchorId="25EFA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">
              <w10:wrap anchorx="margin"/>
            </v:line>
          </w:pict>
        </mc:Fallback>
      </mc:AlternateContent>
    </w:r>
    <w:r w:rsidRPr="00550149" w:rsidR="00F7591E">
      <w:rPr>
        <w:color w:val="262626" w:themeColor="text1" w:themeTint="D9"/>
        <w:sz w:val="18"/>
        <w:szCs w:val="18"/>
      </w:rPr>
      <w:t>E</w:t>
    </w:r>
    <w:r w:rsidRPr="00550149" w:rsidR="000F38F2">
      <w:rPr>
        <w:color w:val="262626" w:themeColor="text1" w:themeTint="D9"/>
        <w:sz w:val="18"/>
        <w:szCs w:val="18"/>
      </w:rPr>
      <w:t xml:space="preserve">nriching the lives of people with disabilities and special needs, and those who care about them, </w:t>
    </w:r>
    <w:r w:rsidRPr="00550149" w:rsidR="000E5C3A">
      <w:rPr>
        <w:color w:val="262626" w:themeColor="text1" w:themeTint="D9"/>
        <w:sz w:val="18"/>
        <w:szCs w:val="18"/>
      </w:rPr>
      <w:br/>
    </w:r>
    <w:r w:rsidRPr="00550149" w:rsidR="000E5C3A">
      <w:rPr>
        <w:color w:val="262626" w:themeColor="text1" w:themeTint="D9"/>
        <w:sz w:val="18"/>
        <w:szCs w:val="18"/>
      </w:rPr>
      <w:t xml:space="preserve">by providing opportunities to </w:t>
    </w:r>
    <w:r w:rsidRPr="00550149" w:rsidR="000F38F2">
      <w:rPr>
        <w:color w:val="262626" w:themeColor="text1" w:themeTint="D9"/>
        <w:sz w:val="18"/>
        <w:szCs w:val="18"/>
      </w:rPr>
      <w:t>live, learn, work, and play in their communities since 1948</w:t>
    </w:r>
    <w:r w:rsidRPr="00550149" w:rsidR="000F38F2">
      <w:rPr>
        <w:rFonts w:cstheme="minorHAnsi"/>
        <w:color w:val="262626" w:themeColor="text1" w:themeTint="D9"/>
        <w:sz w:val="18"/>
        <w:szCs w:val="18"/>
      </w:rPr>
      <w:t>.</w:t>
    </w:r>
  </w:p>
  <w:p w:rsidR="000F38F2" w:rsidRDefault="000F38F2" w14:paraId="5CD97F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6488" w:rsidRDefault="00666488" w14:paraId="7104B144" w14:textId="77777777">
      <w:r>
        <w:separator/>
      </w:r>
    </w:p>
  </w:footnote>
  <w:footnote w:type="continuationSeparator" w:id="0">
    <w:p w:rsidR="00666488" w:rsidRDefault="00666488" w14:paraId="217D74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F38F2" w:rsidP="000F38F2" w:rsidRDefault="002E5AEF" w14:paraId="5CD97F3A" w14:textId="61900CE8">
    <w:pPr>
      <w:pStyle w:val="Header"/>
      <w:tabs>
        <w:tab w:val="clear" w:pos="4320"/>
        <w:tab w:val="clear" w:pos="8640"/>
      </w:tabs>
    </w:pPr>
    <w:r>
      <w:rPr>
        <w:noProof/>
      </w:rPr>
      <w:drawing>
        <wp:inline distT="0" distB="0" distL="0" distR="0" wp14:anchorId="4917CA50" wp14:editId="5EEEED1E">
          <wp:extent cx="2505075" cy="1057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57275"/>
                  </a:xfrm>
                  <a:prstGeom prst="rect">
                    <a:avLst/>
                  </a:prstGeom>
                  <a:noFill/>
                  <a:ln>
                    <a:noFill/>
                  </a:ln>
                </pic:spPr>
              </pic:pic>
            </a:graphicData>
          </a:graphic>
        </wp:inline>
      </w:drawing>
    </w:r>
  </w:p>
  <w:p w:rsidR="007B4EA7" w:rsidRDefault="00ED3DB4" w14:paraId="6D6D8E28" w14:textId="22E6C346">
    <w:pPr>
      <w:pStyle w:val="Header"/>
    </w:pPr>
    <w:r>
      <w:rPr>
        <w:noProof/>
      </w:rPr>
      <mc:AlternateContent>
        <mc:Choice Requires="wps">
          <w:drawing>
            <wp:anchor distT="0" distB="0" distL="114300" distR="114300" simplePos="0" relativeHeight="251664896" behindDoc="0" locked="0" layoutInCell="1" allowOverlap="1" wp14:anchorId="5CD97F44" wp14:editId="79867781">
              <wp:simplePos x="0" y="0"/>
              <wp:positionH relativeFrom="margin">
                <wp:posOffset>3916680</wp:posOffset>
              </wp:positionH>
              <wp:positionV relativeFrom="page">
                <wp:posOffset>541020</wp:posOffset>
              </wp:positionV>
              <wp:extent cx="2314575" cy="12877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49CD" w:rsidR="00A249CD" w:rsidP="004208E3" w:rsidRDefault="00A249CD" w14:paraId="22EC598C" w14:textId="77777777">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rsidR="004208E3" w:rsidP="004208E3" w:rsidRDefault="00ED3DB4" w14:paraId="105FF3C9" w14:textId="6B2456A6">
                          <w:pPr>
                            <w:widowControl w:val="0"/>
                            <w:spacing w:after="60"/>
                            <w:jc w:val="right"/>
                            <w:rPr>
                              <w:bCs/>
                              <w:spacing w:val="-4"/>
                              <w:sz w:val="18"/>
                              <w:szCs w:val="18"/>
                              <w:lang w:val="en"/>
                            </w:rPr>
                          </w:pPr>
                          <w:r>
                            <w:rPr>
                              <w:bCs/>
                              <w:spacing w:val="-4"/>
                              <w:sz w:val="18"/>
                              <w:szCs w:val="18"/>
                              <w:lang w:val="en"/>
                            </w:rPr>
                            <w:t>25 Kennedy Boulevard, Suite 600,</w:t>
                          </w:r>
                        </w:p>
                        <w:p w:rsidR="00ED3DB4" w:rsidP="004208E3" w:rsidRDefault="00ED3DB4" w14:paraId="144410C1" w14:textId="31C10EA6">
                          <w:pPr>
                            <w:widowControl w:val="0"/>
                            <w:spacing w:after="60"/>
                            <w:jc w:val="right"/>
                            <w:rPr>
                              <w:bCs/>
                              <w:spacing w:val="-4"/>
                              <w:szCs w:val="18"/>
                              <w:lang w:val="en"/>
                            </w:rPr>
                          </w:pPr>
                          <w:r w:rsidRPr="00486FF1">
                            <w:rPr>
                              <w:bCs/>
                              <w:spacing w:val="-4"/>
                              <w:sz w:val="18"/>
                              <w:szCs w:val="18"/>
                              <w:lang w:val="en"/>
                            </w:rPr>
                            <w:t>East Brunswick, NJ 08816</w:t>
                          </w:r>
                        </w:p>
                        <w:p w:rsidR="00ED3DB4" w:rsidP="004208E3" w:rsidRDefault="00ED3DB4" w14:paraId="0E5C3CFA" w14:textId="5D41D4BA">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rsidRPr="00C742D2" w:rsidR="000F38F2" w:rsidP="00C742D2" w:rsidRDefault="00C742D2" w14:paraId="5CD97F52" w14:textId="605F87D0">
                          <w:pPr>
                            <w:widowControl w:val="0"/>
                            <w:spacing w:after="60"/>
                            <w:jc w:val="both"/>
                            <w:rPr>
                              <w:b/>
                              <w:bCs/>
                              <w:color w:val="CF4B04"/>
                              <w:spacing w:val="-4"/>
                              <w:sz w:val="18"/>
                              <w:szCs w:val="18"/>
                              <w:lang w:val="en"/>
                            </w:rPr>
                          </w:pPr>
                          <w:r>
                            <w:rPr>
                              <w:b/>
                              <w:bCs/>
                              <w:spacing w:val="-4"/>
                              <w:sz w:val="18"/>
                              <w:szCs w:val="18"/>
                              <w:lang w:val="en"/>
                            </w:rPr>
                            <w:t xml:space="preserve">    </w:t>
                          </w:r>
                          <w:hyperlink w:history="1" r:id="rId2">
                            <w:r w:rsidRPr="002B226B">
                              <w:rPr>
                                <w:rStyle w:val="Hyperlink"/>
                                <w:b/>
                                <w:bCs/>
                                <w:spacing w:val="-4"/>
                                <w:sz w:val="18"/>
                                <w:szCs w:val="18"/>
                                <w:lang w:val="en"/>
                              </w:rPr>
                              <w:t>awccustomerservice@nj.easterseals.com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091952">
            <v:shapetype id="_x0000_t202" coordsize="21600,21600" o:spt="202" path="m,l,21600r21600,l21600,xe" w14:anchorId="5CD97F44">
              <v:stroke joinstyle="miter"/>
              <v:path gradientshapeok="t" o:connecttype="rect"/>
            </v:shapetype>
            <v:shape id="Text Box 7" style="position:absolute;margin-left:308.4pt;margin-top:42.6pt;width:182.25pt;height:101.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">
              <v:textbox>
                <w:txbxContent>
                  <w:p w:rsidRPr="00A249CD" w:rsidR="00A249CD" w:rsidP="004208E3" w:rsidRDefault="00A249CD" w14:paraId="4201D400" w14:textId="77777777">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rsidR="004208E3" w:rsidP="004208E3" w:rsidRDefault="00ED3DB4" w14:paraId="0E43D6EF" w14:textId="6B2456A6">
                    <w:pPr>
                      <w:widowControl w:val="0"/>
                      <w:spacing w:after="60"/>
                      <w:jc w:val="right"/>
                      <w:rPr>
                        <w:bCs/>
                        <w:spacing w:val="-4"/>
                        <w:sz w:val="18"/>
                        <w:szCs w:val="18"/>
                        <w:lang w:val="en"/>
                      </w:rPr>
                    </w:pPr>
                    <w:r>
                      <w:rPr>
                        <w:bCs/>
                        <w:spacing w:val="-4"/>
                        <w:sz w:val="18"/>
                        <w:szCs w:val="18"/>
                        <w:lang w:val="en"/>
                      </w:rPr>
                      <w:t>25 Kennedy Boulevard, Suite 600,</w:t>
                    </w:r>
                  </w:p>
                  <w:p w:rsidR="00ED3DB4" w:rsidP="004208E3" w:rsidRDefault="00ED3DB4" w14:paraId="7597D64B" w14:textId="31C10EA6">
                    <w:pPr>
                      <w:widowControl w:val="0"/>
                      <w:spacing w:after="60"/>
                      <w:jc w:val="right"/>
                      <w:rPr>
                        <w:bCs/>
                        <w:spacing w:val="-4"/>
                        <w:szCs w:val="18"/>
                        <w:lang w:val="en"/>
                      </w:rPr>
                    </w:pPr>
                    <w:r w:rsidRPr="00486FF1">
                      <w:rPr>
                        <w:bCs/>
                        <w:spacing w:val="-4"/>
                        <w:sz w:val="18"/>
                        <w:szCs w:val="18"/>
                        <w:lang w:val="en"/>
                      </w:rPr>
                      <w:t>East Brunswick, NJ 08816</w:t>
                    </w:r>
                  </w:p>
                  <w:p w:rsidR="00ED3DB4" w:rsidP="004208E3" w:rsidRDefault="00ED3DB4" w14:paraId="75D78F87" w14:textId="5D41D4BA">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rsidRPr="00C742D2" w:rsidR="000F38F2" w:rsidP="00C742D2" w:rsidRDefault="00C742D2" w14:paraId="486E049D" w14:textId="605F87D0">
                    <w:pPr>
                      <w:widowControl w:val="0"/>
                      <w:spacing w:after="60"/>
                      <w:jc w:val="both"/>
                      <w:rPr>
                        <w:b/>
                        <w:bCs/>
                        <w:color w:val="CF4B04"/>
                        <w:spacing w:val="-4"/>
                        <w:sz w:val="18"/>
                        <w:szCs w:val="18"/>
                        <w:lang w:val="en"/>
                      </w:rPr>
                    </w:pPr>
                    <w:r>
                      <w:rPr>
                        <w:b/>
                        <w:bCs/>
                        <w:spacing w:val="-4"/>
                        <w:sz w:val="18"/>
                        <w:szCs w:val="18"/>
                        <w:lang w:val="en"/>
                      </w:rPr>
                      <w:t xml:space="preserve">    </w:t>
                    </w:r>
                    <w:hyperlink w:history="1" r:id="rId3">
                      <w:r w:rsidRPr="002B226B">
                        <w:rPr>
                          <w:rStyle w:val="Hyperlink"/>
                          <w:b/>
                          <w:bCs/>
                          <w:spacing w:val="-4"/>
                          <w:sz w:val="18"/>
                          <w:szCs w:val="18"/>
                          <w:lang w:val="en"/>
                        </w:rPr>
                        <w:t>awccustomerservice@nj.easterseals.com</w:t>
                      </w:r>
                    </w:hyperlink>
                  </w:p>
                </w:txbxContent>
              </v:textbox>
              <w10:wrap anchorx="margin" anchory="page"/>
            </v:shape>
          </w:pict>
        </mc:Fallback>
      </mc:AlternateContent>
    </w:r>
  </w:p>
  <w:p w:rsidR="000E42CE" w:rsidRDefault="00ED3DB4" w14:paraId="5CD97F41" w14:textId="741AD4F6">
    <w:pPr>
      <w:pStyle w:val="Header"/>
    </w:pPr>
    <w:r>
      <w:rPr>
        <w:noProof/>
      </w:rPr>
      <w:drawing>
        <wp:anchor distT="0" distB="0" distL="114300" distR="114300" simplePos="0" relativeHeight="251680256" behindDoc="1" locked="0" layoutInCell="1" allowOverlap="1" wp14:anchorId="79A982D2" wp14:editId="6F3DF8A2">
          <wp:simplePos x="0" y="0"/>
          <wp:positionH relativeFrom="column">
            <wp:posOffset>1905000</wp:posOffset>
          </wp:positionH>
          <wp:positionV relativeFrom="page">
            <wp:posOffset>4857750</wp:posOffset>
          </wp:positionV>
          <wp:extent cx="4457625" cy="495429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sterseals Burst_CMYK.eps"/>
                  <pic:cNvPicPr/>
                </pic:nvPicPr>
                <pic:blipFill>
                  <a:blip r:embed="rId4">
                    <a:lum bright="70000" contrast="-70000"/>
                    <a:extLst>
                      <a:ext uri="{28A0092B-C50C-407E-A947-70E740481C1C}">
                        <a14:useLocalDpi xmlns:a14="http://schemas.microsoft.com/office/drawing/2010/main" val="0"/>
                      </a:ext>
                    </a:extLst>
                  </a:blip>
                  <a:stretch>
                    <a:fillRect/>
                  </a:stretch>
                </pic:blipFill>
                <pic:spPr>
                  <a:xfrm flipH="1">
                    <a:off x="0" y="0"/>
                    <a:ext cx="4457625" cy="495429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2ID1O1WHh3Vmdy" id="T7cGqcTZ"/>
  </int:Manifest>
  <int:Observations>
    <int:Content id="T7cGqcT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1B2"/>
    <w:multiLevelType w:val="hybridMultilevel"/>
    <w:tmpl w:val="BC1E7A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3D871A5"/>
    <w:multiLevelType w:val="hybridMultilevel"/>
    <w:tmpl w:val="524232A0"/>
    <w:lvl w:ilvl="0" w:tplc="B5224E62">
      <w:start w:val="1"/>
      <w:numFmt w:val="bullet"/>
      <w:lvlText w:val=""/>
      <w:lvlJc w:val="left"/>
      <w:pPr>
        <w:tabs>
          <w:tab w:val="num" w:pos="1080"/>
        </w:tabs>
        <w:ind w:left="1080" w:hanging="360"/>
      </w:pPr>
      <w:rPr>
        <w:rFonts w:hint="default" w:ascii="Wingdings" w:hAnsi="Wingdings"/>
        <w:sz w:val="24"/>
      </w:rPr>
    </w:lvl>
    <w:lvl w:ilvl="1" w:tplc="04090003" w:tentative="1">
      <w:start w:val="1"/>
      <w:numFmt w:val="bullet"/>
      <w:lvlText w:val="o"/>
      <w:lvlJc w:val="left"/>
      <w:pPr>
        <w:tabs>
          <w:tab w:val="num" w:pos="1620"/>
        </w:tabs>
        <w:ind w:left="1620" w:hanging="360"/>
      </w:pPr>
      <w:rPr>
        <w:rFonts w:hint="default" w:ascii="Courier New" w:hAnsi="Courier New" w:cs="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cs="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cs="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2" w15:restartNumberingAfterBreak="0">
    <w:nsid w:val="1D197596"/>
    <w:multiLevelType w:val="hybridMultilevel"/>
    <w:tmpl w:val="A93CE32A"/>
    <w:lvl w:ilvl="0" w:tplc="53B0FC06">
      <w:start w:val="1"/>
      <w:numFmt w:val="bullet"/>
      <w:lvlText w:val=""/>
      <w:lvlJc w:val="left"/>
      <w:pPr>
        <w:tabs>
          <w:tab w:val="num" w:pos="360"/>
        </w:tabs>
        <w:ind w:left="144" w:hanging="14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20F38DB"/>
    <w:multiLevelType w:val="hybridMultilevel"/>
    <w:tmpl w:val="C59453FA"/>
    <w:lvl w:ilvl="0" w:tplc="53B0FC06">
      <w:start w:val="1"/>
      <w:numFmt w:val="bullet"/>
      <w:lvlText w:val=""/>
      <w:lvlJc w:val="left"/>
      <w:pPr>
        <w:tabs>
          <w:tab w:val="num" w:pos="360"/>
        </w:tabs>
        <w:ind w:left="144" w:hanging="14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6B2128B"/>
    <w:multiLevelType w:val="hybridMultilevel"/>
    <w:tmpl w:val="0B02AC38"/>
    <w:lvl w:ilvl="0" w:tplc="53B0FC06">
      <w:start w:val="1"/>
      <w:numFmt w:val="bullet"/>
      <w:lvlText w:val=""/>
      <w:lvlJc w:val="left"/>
      <w:pPr>
        <w:tabs>
          <w:tab w:val="num" w:pos="360"/>
        </w:tabs>
        <w:ind w:left="144" w:hanging="14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A0B424E"/>
    <w:multiLevelType w:val="hybridMultilevel"/>
    <w:tmpl w:val="8AC2C7CE"/>
    <w:lvl w:ilvl="0" w:tplc="5080D204">
      <w:numFmt w:val="bullet"/>
      <w:lvlText w:val="-"/>
      <w:lvlJc w:val="left"/>
      <w:pPr>
        <w:ind w:left="1080" w:hanging="360"/>
      </w:pPr>
      <w:rPr>
        <w:rFonts w:hint="default" w:ascii="Century Schoolbook" w:hAnsi="Century Schoolbook"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5EB62C53"/>
    <w:multiLevelType w:val="hybridMultilevel"/>
    <w:tmpl w:val="3F40D486"/>
    <w:lvl w:ilvl="0" w:tplc="8D1253B2">
      <w:start w:val="1"/>
      <w:numFmt w:val="bullet"/>
      <w:lvlText w:val=""/>
      <w:lvlJc w:val="left"/>
      <w:pPr>
        <w:tabs>
          <w:tab w:val="num" w:pos="1080"/>
        </w:tabs>
        <w:ind w:left="1080" w:hanging="360"/>
      </w:pPr>
      <w:rPr>
        <w:rFonts w:hint="default" w:ascii="Wingdings" w:hAnsi="Wingdings"/>
        <w:b/>
        <w:i w:val="0"/>
        <w:color w:val="auto"/>
        <w:sz w:val="22"/>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651649A9"/>
    <w:multiLevelType w:val="hybridMultilevel"/>
    <w:tmpl w:val="C59453FA"/>
    <w:lvl w:ilvl="0" w:tplc="FEC20BCA">
      <w:start w:val="1"/>
      <w:numFmt w:val="bullet"/>
      <w:lvlText w:val=""/>
      <w:lvlJc w:val="left"/>
      <w:pPr>
        <w:tabs>
          <w:tab w:val="num" w:pos="504"/>
        </w:tabs>
        <w:ind w:left="288" w:hanging="144"/>
      </w:pPr>
      <w:rPr>
        <w:rFonts w:hint="default" w:ascii="Symbol" w:hAnsi="Symbol"/>
      </w:rPr>
    </w:lvl>
    <w:lvl w:ilvl="1" w:tplc="04090003" w:tentative="1">
      <w:start w:val="1"/>
      <w:numFmt w:val="bullet"/>
      <w:lvlText w:val="o"/>
      <w:lvlJc w:val="left"/>
      <w:pPr>
        <w:tabs>
          <w:tab w:val="num" w:pos="1584"/>
        </w:tabs>
        <w:ind w:left="1584" w:hanging="360"/>
      </w:pPr>
      <w:rPr>
        <w:rFonts w:hint="default" w:ascii="Courier New" w:hAnsi="Courier New"/>
      </w:rPr>
    </w:lvl>
    <w:lvl w:ilvl="2" w:tplc="04090005" w:tentative="1">
      <w:start w:val="1"/>
      <w:numFmt w:val="bullet"/>
      <w:lvlText w:val=""/>
      <w:lvlJc w:val="left"/>
      <w:pPr>
        <w:tabs>
          <w:tab w:val="num" w:pos="2304"/>
        </w:tabs>
        <w:ind w:left="2304" w:hanging="360"/>
      </w:pPr>
      <w:rPr>
        <w:rFonts w:hint="default" w:ascii="Wingdings" w:hAnsi="Wingdings"/>
      </w:rPr>
    </w:lvl>
    <w:lvl w:ilvl="3" w:tplc="04090001" w:tentative="1">
      <w:start w:val="1"/>
      <w:numFmt w:val="bullet"/>
      <w:lvlText w:val=""/>
      <w:lvlJc w:val="left"/>
      <w:pPr>
        <w:tabs>
          <w:tab w:val="num" w:pos="3024"/>
        </w:tabs>
        <w:ind w:left="3024" w:hanging="360"/>
      </w:pPr>
      <w:rPr>
        <w:rFonts w:hint="default" w:ascii="Symbol" w:hAnsi="Symbol"/>
      </w:rPr>
    </w:lvl>
    <w:lvl w:ilvl="4" w:tplc="04090003" w:tentative="1">
      <w:start w:val="1"/>
      <w:numFmt w:val="bullet"/>
      <w:lvlText w:val="o"/>
      <w:lvlJc w:val="left"/>
      <w:pPr>
        <w:tabs>
          <w:tab w:val="num" w:pos="3744"/>
        </w:tabs>
        <w:ind w:left="3744" w:hanging="360"/>
      </w:pPr>
      <w:rPr>
        <w:rFonts w:hint="default" w:ascii="Courier New" w:hAnsi="Courier New"/>
      </w:rPr>
    </w:lvl>
    <w:lvl w:ilvl="5" w:tplc="04090005" w:tentative="1">
      <w:start w:val="1"/>
      <w:numFmt w:val="bullet"/>
      <w:lvlText w:val=""/>
      <w:lvlJc w:val="left"/>
      <w:pPr>
        <w:tabs>
          <w:tab w:val="num" w:pos="4464"/>
        </w:tabs>
        <w:ind w:left="4464" w:hanging="360"/>
      </w:pPr>
      <w:rPr>
        <w:rFonts w:hint="default" w:ascii="Wingdings" w:hAnsi="Wingdings"/>
      </w:rPr>
    </w:lvl>
    <w:lvl w:ilvl="6" w:tplc="04090001" w:tentative="1">
      <w:start w:val="1"/>
      <w:numFmt w:val="bullet"/>
      <w:lvlText w:val=""/>
      <w:lvlJc w:val="left"/>
      <w:pPr>
        <w:tabs>
          <w:tab w:val="num" w:pos="5184"/>
        </w:tabs>
        <w:ind w:left="5184" w:hanging="360"/>
      </w:pPr>
      <w:rPr>
        <w:rFonts w:hint="default" w:ascii="Symbol" w:hAnsi="Symbol"/>
      </w:rPr>
    </w:lvl>
    <w:lvl w:ilvl="7" w:tplc="04090003" w:tentative="1">
      <w:start w:val="1"/>
      <w:numFmt w:val="bullet"/>
      <w:lvlText w:val="o"/>
      <w:lvlJc w:val="left"/>
      <w:pPr>
        <w:tabs>
          <w:tab w:val="num" w:pos="5904"/>
        </w:tabs>
        <w:ind w:left="5904" w:hanging="360"/>
      </w:pPr>
      <w:rPr>
        <w:rFonts w:hint="default" w:ascii="Courier New" w:hAnsi="Courier New"/>
      </w:rPr>
    </w:lvl>
    <w:lvl w:ilvl="8" w:tplc="04090005" w:tentative="1">
      <w:start w:val="1"/>
      <w:numFmt w:val="bullet"/>
      <w:lvlText w:val=""/>
      <w:lvlJc w:val="left"/>
      <w:pPr>
        <w:tabs>
          <w:tab w:val="num" w:pos="6624"/>
        </w:tabs>
        <w:ind w:left="6624" w:hanging="360"/>
      </w:pPr>
      <w:rPr>
        <w:rFonts w:hint="default" w:ascii="Wingdings" w:hAnsi="Wingdings"/>
      </w:rPr>
    </w:lvl>
  </w:abstractNum>
  <w:abstractNum w:abstractNumId="8" w15:restartNumberingAfterBreak="0">
    <w:nsid w:val="744B434D"/>
    <w:multiLevelType w:val="hybridMultilevel"/>
    <w:tmpl w:val="517EAFBE"/>
    <w:lvl w:ilvl="0" w:tplc="04090001">
      <w:start w:val="1"/>
      <w:numFmt w:val="bullet"/>
      <w:lvlText w:val=""/>
      <w:lvlJc w:val="left"/>
      <w:pPr>
        <w:tabs>
          <w:tab w:val="num" w:pos="810"/>
        </w:tabs>
        <w:ind w:left="810" w:hanging="360"/>
      </w:pPr>
      <w:rPr>
        <w:rFonts w:hint="default" w:ascii="Symbol" w:hAnsi="Symbol"/>
      </w:rPr>
    </w:lvl>
    <w:lvl w:ilvl="1" w:tplc="04090003" w:tentative="1">
      <w:start w:val="1"/>
      <w:numFmt w:val="bullet"/>
      <w:lvlText w:val="o"/>
      <w:lvlJc w:val="left"/>
      <w:pPr>
        <w:tabs>
          <w:tab w:val="num" w:pos="1530"/>
        </w:tabs>
        <w:ind w:left="1530" w:hanging="360"/>
      </w:pPr>
      <w:rPr>
        <w:rFonts w:hint="default" w:ascii="Courier New" w:hAnsi="Courier New" w:cs="Courier New"/>
      </w:rPr>
    </w:lvl>
    <w:lvl w:ilvl="2" w:tplc="04090005" w:tentative="1">
      <w:start w:val="1"/>
      <w:numFmt w:val="bullet"/>
      <w:lvlText w:val=""/>
      <w:lvlJc w:val="left"/>
      <w:pPr>
        <w:tabs>
          <w:tab w:val="num" w:pos="2250"/>
        </w:tabs>
        <w:ind w:left="2250" w:hanging="360"/>
      </w:pPr>
      <w:rPr>
        <w:rFonts w:hint="default" w:ascii="Wingdings" w:hAnsi="Wingdings"/>
      </w:rPr>
    </w:lvl>
    <w:lvl w:ilvl="3" w:tplc="04090001" w:tentative="1">
      <w:start w:val="1"/>
      <w:numFmt w:val="bullet"/>
      <w:lvlText w:val=""/>
      <w:lvlJc w:val="left"/>
      <w:pPr>
        <w:tabs>
          <w:tab w:val="num" w:pos="2970"/>
        </w:tabs>
        <w:ind w:left="2970" w:hanging="360"/>
      </w:pPr>
      <w:rPr>
        <w:rFonts w:hint="default" w:ascii="Symbol" w:hAnsi="Symbol"/>
      </w:rPr>
    </w:lvl>
    <w:lvl w:ilvl="4" w:tplc="04090003" w:tentative="1">
      <w:start w:val="1"/>
      <w:numFmt w:val="bullet"/>
      <w:lvlText w:val="o"/>
      <w:lvlJc w:val="left"/>
      <w:pPr>
        <w:tabs>
          <w:tab w:val="num" w:pos="3690"/>
        </w:tabs>
        <w:ind w:left="3690" w:hanging="360"/>
      </w:pPr>
      <w:rPr>
        <w:rFonts w:hint="default" w:ascii="Courier New" w:hAnsi="Courier New" w:cs="Courier New"/>
      </w:rPr>
    </w:lvl>
    <w:lvl w:ilvl="5" w:tplc="04090005" w:tentative="1">
      <w:start w:val="1"/>
      <w:numFmt w:val="bullet"/>
      <w:lvlText w:val=""/>
      <w:lvlJc w:val="left"/>
      <w:pPr>
        <w:tabs>
          <w:tab w:val="num" w:pos="4410"/>
        </w:tabs>
        <w:ind w:left="4410" w:hanging="360"/>
      </w:pPr>
      <w:rPr>
        <w:rFonts w:hint="default" w:ascii="Wingdings" w:hAnsi="Wingdings"/>
      </w:rPr>
    </w:lvl>
    <w:lvl w:ilvl="6" w:tplc="04090001" w:tentative="1">
      <w:start w:val="1"/>
      <w:numFmt w:val="bullet"/>
      <w:lvlText w:val=""/>
      <w:lvlJc w:val="left"/>
      <w:pPr>
        <w:tabs>
          <w:tab w:val="num" w:pos="5130"/>
        </w:tabs>
        <w:ind w:left="5130" w:hanging="360"/>
      </w:pPr>
      <w:rPr>
        <w:rFonts w:hint="default" w:ascii="Symbol" w:hAnsi="Symbol"/>
      </w:rPr>
    </w:lvl>
    <w:lvl w:ilvl="7" w:tplc="04090003" w:tentative="1">
      <w:start w:val="1"/>
      <w:numFmt w:val="bullet"/>
      <w:lvlText w:val="o"/>
      <w:lvlJc w:val="left"/>
      <w:pPr>
        <w:tabs>
          <w:tab w:val="num" w:pos="5850"/>
        </w:tabs>
        <w:ind w:left="5850" w:hanging="360"/>
      </w:pPr>
      <w:rPr>
        <w:rFonts w:hint="default" w:ascii="Courier New" w:hAnsi="Courier New" w:cs="Courier New"/>
      </w:rPr>
    </w:lvl>
    <w:lvl w:ilvl="8" w:tplc="04090005" w:tentative="1">
      <w:start w:val="1"/>
      <w:numFmt w:val="bullet"/>
      <w:lvlText w:val=""/>
      <w:lvlJc w:val="left"/>
      <w:pPr>
        <w:tabs>
          <w:tab w:val="num" w:pos="6570"/>
        </w:tabs>
        <w:ind w:left="6570" w:hanging="360"/>
      </w:pPr>
      <w:rPr>
        <w:rFonts w:hint="default" w:ascii="Wingdings" w:hAnsi="Wingdings"/>
      </w:r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8"/>
  </w:num>
  <w:num w:numId="8">
    <w:abstractNumId w:val="0"/>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rawingGridVerticalSpacing w:val="187"/>
  <w:doNotUseMarginsForDrawingGridOrigin/>
  <w:drawingGridHorizontalOrigin w:val="720"/>
  <w:drawingGridVerticalOrigin w:val="720"/>
  <w:noPunctuationKerning/>
  <w:characterSpacingControl w:val="doNotCompress"/>
  <w:hdrShapeDefaults>
    <o:shapedefaults v:ext="edit" spidmax="6145">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9B"/>
    <w:rsid w:val="00042AC9"/>
    <w:rsid w:val="000814AD"/>
    <w:rsid w:val="000C257A"/>
    <w:rsid w:val="000E42CE"/>
    <w:rsid w:val="000E5C3A"/>
    <w:rsid w:val="000F38F2"/>
    <w:rsid w:val="000F4650"/>
    <w:rsid w:val="00103DE6"/>
    <w:rsid w:val="0011176C"/>
    <w:rsid w:val="00113273"/>
    <w:rsid w:val="00150EAB"/>
    <w:rsid w:val="001638CB"/>
    <w:rsid w:val="00171073"/>
    <w:rsid w:val="0018580F"/>
    <w:rsid w:val="001974F4"/>
    <w:rsid w:val="001D3FC6"/>
    <w:rsid w:val="00264AAF"/>
    <w:rsid w:val="00295BB0"/>
    <w:rsid w:val="002E1CD1"/>
    <w:rsid w:val="002E3529"/>
    <w:rsid w:val="002E5AEF"/>
    <w:rsid w:val="002F2201"/>
    <w:rsid w:val="002F7429"/>
    <w:rsid w:val="003326A0"/>
    <w:rsid w:val="003410CC"/>
    <w:rsid w:val="00384FFF"/>
    <w:rsid w:val="00391D29"/>
    <w:rsid w:val="004208E3"/>
    <w:rsid w:val="004456B1"/>
    <w:rsid w:val="00465394"/>
    <w:rsid w:val="00493108"/>
    <w:rsid w:val="004932E5"/>
    <w:rsid w:val="004F34C4"/>
    <w:rsid w:val="00550149"/>
    <w:rsid w:val="00595449"/>
    <w:rsid w:val="00596A64"/>
    <w:rsid w:val="005C305E"/>
    <w:rsid w:val="005D009B"/>
    <w:rsid w:val="005D7402"/>
    <w:rsid w:val="005E1306"/>
    <w:rsid w:val="005E28EA"/>
    <w:rsid w:val="005F1A28"/>
    <w:rsid w:val="006328F1"/>
    <w:rsid w:val="006419C8"/>
    <w:rsid w:val="00663E50"/>
    <w:rsid w:val="00664330"/>
    <w:rsid w:val="00666488"/>
    <w:rsid w:val="00682CEF"/>
    <w:rsid w:val="006B5832"/>
    <w:rsid w:val="006C39DC"/>
    <w:rsid w:val="006F4ACD"/>
    <w:rsid w:val="00702F9A"/>
    <w:rsid w:val="007038F6"/>
    <w:rsid w:val="00741BE9"/>
    <w:rsid w:val="00742B75"/>
    <w:rsid w:val="00790DD5"/>
    <w:rsid w:val="007B4EA7"/>
    <w:rsid w:val="007D0235"/>
    <w:rsid w:val="007E763B"/>
    <w:rsid w:val="0085717C"/>
    <w:rsid w:val="00871BB1"/>
    <w:rsid w:val="008A56F7"/>
    <w:rsid w:val="008B1D19"/>
    <w:rsid w:val="008B55D3"/>
    <w:rsid w:val="008D379A"/>
    <w:rsid w:val="008E2EBD"/>
    <w:rsid w:val="008F2CE8"/>
    <w:rsid w:val="009020E8"/>
    <w:rsid w:val="0095241B"/>
    <w:rsid w:val="00996A01"/>
    <w:rsid w:val="009A03B7"/>
    <w:rsid w:val="009A766E"/>
    <w:rsid w:val="009C1626"/>
    <w:rsid w:val="009E6C1F"/>
    <w:rsid w:val="009E7830"/>
    <w:rsid w:val="009F7678"/>
    <w:rsid w:val="00A01150"/>
    <w:rsid w:val="00A13926"/>
    <w:rsid w:val="00A21C1E"/>
    <w:rsid w:val="00A249CD"/>
    <w:rsid w:val="00A80E50"/>
    <w:rsid w:val="00AD0C82"/>
    <w:rsid w:val="00AD50E8"/>
    <w:rsid w:val="00AF1967"/>
    <w:rsid w:val="00B64B91"/>
    <w:rsid w:val="00BD2968"/>
    <w:rsid w:val="00C01D3E"/>
    <w:rsid w:val="00C20E97"/>
    <w:rsid w:val="00C4098D"/>
    <w:rsid w:val="00C742D2"/>
    <w:rsid w:val="00C9789A"/>
    <w:rsid w:val="00CA1C2F"/>
    <w:rsid w:val="00CB6CA9"/>
    <w:rsid w:val="00CB7095"/>
    <w:rsid w:val="00D2030B"/>
    <w:rsid w:val="00D61FEF"/>
    <w:rsid w:val="00DD1F92"/>
    <w:rsid w:val="00DF2813"/>
    <w:rsid w:val="00E01A80"/>
    <w:rsid w:val="00E0664E"/>
    <w:rsid w:val="00E2748D"/>
    <w:rsid w:val="00E3289F"/>
    <w:rsid w:val="00E551D1"/>
    <w:rsid w:val="00EA49EC"/>
    <w:rsid w:val="00EC0A12"/>
    <w:rsid w:val="00ED3DB4"/>
    <w:rsid w:val="00F153DD"/>
    <w:rsid w:val="00F22C2A"/>
    <w:rsid w:val="00F37711"/>
    <w:rsid w:val="00F7591E"/>
    <w:rsid w:val="00F77D3B"/>
    <w:rsid w:val="00F92F2A"/>
    <w:rsid w:val="00FD0E6A"/>
    <w:rsid w:val="01013712"/>
    <w:rsid w:val="3BF87A39"/>
    <w:rsid w:val="4207265A"/>
    <w:rsid w:val="6291C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00"/>
    </o:shapedefaults>
    <o:shapelayout v:ext="edit">
      <o:idmap v:ext="edit" data="1"/>
    </o:shapelayout>
  </w:shapeDefaults>
  <w:decimalSymbol w:val="."/>
  <w:listSeparator w:val=","/>
  <w14:docId w14:val="5CD97F30"/>
  <w15:docId w15:val="{CDE97C8E-AA16-4A25-874C-9096CDE225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Roboto" w:hAnsi="Roboto" w:eastAsia="Times New Roman" w:cs="Arial"/>
        <w:iCs/>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1306"/>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val="0"/>
      <w:color w:val="CC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i/>
      <w:iCs w:val="0"/>
    </w:rPr>
  </w:style>
  <w:style w:type="paragraph" w:styleId="BodyText2">
    <w:name w:val="Body Text 2"/>
    <w:basedOn w:val="Normal"/>
    <w:rPr>
      <w:rFonts w:ascii="Lucida Casual" w:hAnsi="Lucida Casual"/>
      <w:i/>
      <w:szCs w:val="20"/>
    </w:rPr>
  </w:style>
  <w:style w:type="paragraph" w:styleId="BodyTextIndent">
    <w:name w:val="Body Text Indent"/>
    <w:basedOn w:val="Normal"/>
    <w:pPr>
      <w:ind w:firstLine="720"/>
    </w:pPr>
  </w:style>
  <w:style w:type="paragraph" w:styleId="BodyText3">
    <w:name w:val="Body Text 3"/>
    <w:basedOn w:val="Normal"/>
    <w:rPr>
      <w:rFonts w:ascii="Tahoma" w:hAnsi="Tahoma" w:cs="Tahoma"/>
      <w:sz w:val="22"/>
    </w:rPr>
  </w:style>
  <w:style w:type="paragraph" w:styleId="BodyTextIndent2">
    <w:name w:val="Body Text Indent 2"/>
    <w:basedOn w:val="Normal"/>
    <w:pPr>
      <w:ind w:left="144"/>
    </w:pPr>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A21C1E"/>
    <w:rPr>
      <w:color w:val="0000FF"/>
      <w:u w:val="single"/>
    </w:rPr>
  </w:style>
  <w:style w:type="paragraph" w:styleId="BalloonText">
    <w:name w:val="Balloon Text"/>
    <w:basedOn w:val="Normal"/>
    <w:link w:val="BalloonTextChar"/>
    <w:rsid w:val="009E6C1F"/>
    <w:rPr>
      <w:rFonts w:ascii="Tahoma" w:hAnsi="Tahoma" w:cs="Tahoma"/>
      <w:sz w:val="16"/>
      <w:szCs w:val="16"/>
    </w:rPr>
  </w:style>
  <w:style w:type="character" w:styleId="BalloonTextChar" w:customStyle="1">
    <w:name w:val="Balloon Text Char"/>
    <w:basedOn w:val="DefaultParagraphFont"/>
    <w:link w:val="BalloonText"/>
    <w:rsid w:val="009E6C1F"/>
    <w:rPr>
      <w:rFonts w:ascii="Tahoma" w:hAnsi="Tahoma" w:cs="Tahoma"/>
      <w:sz w:val="16"/>
      <w:szCs w:val="16"/>
    </w:rPr>
  </w:style>
  <w:style w:type="paragraph" w:styleId="ListParagraph">
    <w:name w:val="List Paragraph"/>
    <w:basedOn w:val="Normal"/>
    <w:uiPriority w:val="34"/>
    <w:qFormat/>
    <w:rsid w:val="00E01A80"/>
    <w:pPr>
      <w:ind w:left="720"/>
      <w:contextualSpacing/>
    </w:pPr>
  </w:style>
  <w:style w:type="table" w:styleId="TableGrid">
    <w:name w:val="Table Grid"/>
    <w:basedOn w:val="TableNormal"/>
    <w:rsid w:val="008B55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2E3529"/>
    <w:rPr>
      <w:color w:val="605E5C"/>
      <w:shd w:val="clear" w:color="auto" w:fill="E1DFDD"/>
    </w:rPr>
  </w:style>
  <w:style w:type="paragraph" w:styleId="Default" w:customStyle="1">
    <w:name w:val="Default"/>
    <w:rsid w:val="003326A0"/>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332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awccustomerservice@nj.easterseals.com" TargetMode="External" Id="R494b596a8921494b" /><Relationship Type="http://schemas.microsoft.com/office/2019/09/relationships/intelligence" Target="intelligence.xml" Id="R244f93712626474d"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hyperlink" Target="mailto:awccustomerservice@nj.easterseals.com" TargetMode="External"/><Relationship Id="rId2" Type="http://schemas.openxmlformats.org/officeDocument/2006/relationships/hyperlink" Target="mailto:awccustomerservice@nj.easterseals.com" TargetMode="External"/><Relationship Id="rId1" Type="http://schemas.openxmlformats.org/officeDocument/2006/relationships/image" Target="media/image1.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16791e93-d344-40ef-953c-c7ea5e4629cc">
      <Terms xmlns="http://schemas.microsoft.com/office/infopath/2007/PartnerControls"/>
    </TaxKeywordTaxHTField>
    <TaxCatchAll xmlns="16791e93-d344-40ef-953c-c7ea5e4629cc">
      <Value>5</Value>
    </TaxCatchAll>
    <_ip_UnifiedCompliancePolicyUIAction xmlns="http://schemas.microsoft.com/sharepoint/v3" xsi:nil="true"/>
    <_ip_UnifiedCompliancePolicyProperties xmlns="http://schemas.microsoft.com/sharepoint/v3" xsi:nil="true"/>
    <h750baac3f3547ba944f04d990b965ee xmlns="d2f29f42-ac04-4c5d-b0b4-7fbad0a6b654">
      <Terms xmlns="http://schemas.microsoft.com/office/infopath/2007/PartnerControls">
        <TermInfo xmlns="http://schemas.microsoft.com/office/infopath/2007/PartnerControls">
          <TermName xmlns="http://schemas.microsoft.com/office/infopath/2007/PartnerControls">FIS</TermName>
          <TermId xmlns="http://schemas.microsoft.com/office/infopath/2007/PartnerControls">f823491f-0441-43bf-9ee6-9e26c9f2cfbe</TermId>
        </TermInfo>
      </Terms>
    </h750baac3f3547ba944f04d990b965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55EEA9D479439E31C989660DBAA7" ma:contentTypeVersion="26" ma:contentTypeDescription="Create a new document." ma:contentTypeScope="" ma:versionID="375041a7e2d802b8c83441fc84eab939">
  <xsd:schema xmlns:xsd="http://www.w3.org/2001/XMLSchema" xmlns:xs="http://www.w3.org/2001/XMLSchema" xmlns:p="http://schemas.microsoft.com/office/2006/metadata/properties" xmlns:ns1="http://schemas.microsoft.com/sharepoint/v3" xmlns:ns2="16791e93-d344-40ef-953c-c7ea5e4629cc" xmlns:ns3="d2f29f42-ac04-4c5d-b0b4-7fbad0a6b654" targetNamespace="http://schemas.microsoft.com/office/2006/metadata/properties" ma:root="true" ma:fieldsID="9925ad77013b0b5a0e69d914ec152343" ns1:_="" ns2:_="" ns3:_="">
    <xsd:import namespace="http://schemas.microsoft.com/sharepoint/v3"/>
    <xsd:import namespace="16791e93-d344-40ef-953c-c7ea5e4629cc"/>
    <xsd:import namespace="d2f29f42-ac04-4c5d-b0b4-7fbad0a6b654"/>
    <xsd:element name="properties">
      <xsd:complexType>
        <xsd:sequence>
          <xsd:element name="documentManagement">
            <xsd:complexType>
              <xsd:all>
                <xsd:element ref="ns2:TaxCatchAll" minOccurs="0"/>
                <xsd:element ref="ns3:h750baac3f3547ba944f04d990b965ee"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description="" ma:hidden="true" ma:internalName="_ip_UnifiedCompliancePolicyProperties">
      <xsd:simpleType>
        <xsd:restriction base="dms:Note"/>
      </xsd:simpleType>
    </xsd:element>
    <xsd:element name="_ip_UnifiedCompliancePolicyUIAction" ma:index="2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1e93-d344-40ef-953c-c7ea5e4629c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fddae65-b24d-4c92-9a6c-5acfa921e243}" ma:internalName="TaxCatchAll" ma:showField="CatchAllData" ma:web="16791e93-d344-40ef-953c-c7ea5e4629c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90abfd3f-0d79-4807-9c86-b579f9e500a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f29f42-ac04-4c5d-b0b4-7fbad0a6b654" elementFormDefault="qualified">
    <xsd:import namespace="http://schemas.microsoft.com/office/2006/documentManagement/types"/>
    <xsd:import namespace="http://schemas.microsoft.com/office/infopath/2007/PartnerControls"/>
    <xsd:element name="h750baac3f3547ba944f04d990b965ee" ma:index="10" nillable="true" ma:taxonomy="true" ma:internalName="h750baac3f3547ba944f04d990b965ee" ma:taxonomyFieldName="Internal_x0020_Department" ma:displayName="Internal Department" ma:readOnly="false" ma:default="5;#FIS|f823491f-0441-43bf-9ee6-9e26c9f2cfbe" ma:fieldId="{1750baac-3f35-47ba-944f-04d990b965ee}" ma:sspId="90abfd3f-0d79-4807-9c86-b579f9e500a6" ma:termSetId="58c8f1e0-1f0d-4eb1-9809-733df4091946"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83A7A4F-C9DA-40B1-9102-04CF231C3CAD}">
  <ds:schemaRefs>
    <ds:schemaRef ds:uri="http://schemas.microsoft.com/sharepoint/v3/contenttype/forms"/>
  </ds:schemaRefs>
</ds:datastoreItem>
</file>

<file path=customXml/itemProps2.xml><?xml version="1.0" encoding="utf-8"?>
<ds:datastoreItem xmlns:ds="http://schemas.openxmlformats.org/officeDocument/2006/customXml" ds:itemID="{B77B5D7C-EE3B-416F-8252-4BEA285EFEF2}">
  <ds:schemaRefs>
    <ds:schemaRef ds:uri="16791e93-d344-40ef-953c-c7ea5e4629cc"/>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d2f29f42-ac04-4c5d-b0b4-7fbad0a6b654"/>
    <ds:schemaRef ds:uri="http://schemas.microsoft.com/sharepoint/v3"/>
  </ds:schemaRefs>
</ds:datastoreItem>
</file>

<file path=customXml/itemProps3.xml><?xml version="1.0" encoding="utf-8"?>
<ds:datastoreItem xmlns:ds="http://schemas.openxmlformats.org/officeDocument/2006/customXml" ds:itemID="{7A51961C-E6BC-4BDC-B0C3-9E5F3AB5CA23}"/>
</file>

<file path=customXml/itemProps4.xml><?xml version="1.0" encoding="utf-8"?>
<ds:datastoreItem xmlns:ds="http://schemas.openxmlformats.org/officeDocument/2006/customXml" ds:itemID="{67156B27-728F-444C-B528-52285A401426}">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stationery</ap:Template>
  <ap:Application>Microsoft Word for the web</ap:Application>
  <ap:DocSecurity>0</ap:DocSecurity>
  <ap:ScaleCrop>false</ap:ScaleCrop>
  <ap:Company>ESNJ</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ESSNJ</dc:creator>
  <cp:keywords/>
  <cp:lastModifiedBy>Asia Tang</cp:lastModifiedBy>
  <cp:revision>6</cp:revision>
  <cp:lastPrinted>2019-11-18T14:30:00Z</cp:lastPrinted>
  <dcterms:created xsi:type="dcterms:W3CDTF">2020-01-10T20:20:00Z</dcterms:created>
  <dcterms:modified xsi:type="dcterms:W3CDTF">2021-11-02T04:05:41Z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0x010100566D55EEA9D479439E31C989660DBAA7</vt:lpwstr>
  </property>
  <property fmtid="{D5CDD505-2E9C-101B-9397-08002B2CF9AE}" pid="3" name="TaxKeyword">
    <vt:lpwstr/>
  </property>
  <property fmtid="{D5CDD505-2E9C-101B-9397-08002B2CF9AE}" pid="4" name="Internal Department">
    <vt:lpwstr>5;#FIS|f823491f-0441-43bf-9ee6-9e26c9f2cfbe</vt:lpwstr>
  </property>
</Properties>
</file>