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3C9A" w14:textId="77777777" w:rsidR="003A6557" w:rsidRDefault="003A6557" w:rsidP="003A6557">
      <w:pPr>
        <w:ind w:left="2160" w:right="432"/>
        <w:rPr>
          <w:rFonts w:eastAsia="Arial Unicode MS" w:cs="Times New Roman"/>
          <w:color w:val="E36C0A" w:themeColor="accent6" w:themeShade="BF"/>
          <w:sz w:val="32"/>
          <w:szCs w:val="32"/>
          <w:u w:val="single"/>
        </w:rPr>
      </w:pPr>
    </w:p>
    <w:p w14:paraId="0ACA7CAA" w14:textId="77777777" w:rsidR="003B4B05" w:rsidRDefault="003B4B05" w:rsidP="003A6557">
      <w:pPr>
        <w:ind w:left="2160" w:right="432"/>
        <w:rPr>
          <w:rFonts w:eastAsia="Arial Unicode MS" w:cs="Times New Roman"/>
          <w:color w:val="E36C0A" w:themeColor="accent6" w:themeShade="BF"/>
          <w:sz w:val="32"/>
          <w:szCs w:val="32"/>
          <w:u w:val="single"/>
        </w:rPr>
      </w:pPr>
    </w:p>
    <w:p w14:paraId="1D408370" w14:textId="77777777" w:rsidR="003B4B05" w:rsidRDefault="003B4B05" w:rsidP="003A6557">
      <w:pPr>
        <w:ind w:left="2160" w:right="432"/>
        <w:rPr>
          <w:rFonts w:eastAsia="Arial Unicode MS" w:cs="Times New Roman"/>
          <w:color w:val="E36C0A" w:themeColor="accent6" w:themeShade="BF"/>
          <w:sz w:val="32"/>
          <w:szCs w:val="32"/>
          <w:u w:val="single"/>
        </w:rPr>
      </w:pPr>
    </w:p>
    <w:p w14:paraId="50B0E7A3" w14:textId="151D39D6" w:rsidR="003A6557" w:rsidRPr="00B12868" w:rsidRDefault="003A6557" w:rsidP="003A6557">
      <w:pPr>
        <w:ind w:left="2160" w:right="432"/>
        <w:rPr>
          <w:rFonts w:eastAsia="Arial Unicode MS" w:cs="Times New Roman"/>
          <w:color w:val="E36C0A" w:themeColor="accent6" w:themeShade="BF"/>
          <w:sz w:val="32"/>
          <w:szCs w:val="32"/>
          <w:u w:val="single"/>
        </w:rPr>
      </w:pPr>
      <w:r w:rsidRPr="00B12868">
        <w:rPr>
          <w:rFonts w:eastAsia="Arial Unicode MS" w:cs="Times New Roman"/>
          <w:color w:val="E36C0A" w:themeColor="accent6" w:themeShade="BF"/>
          <w:sz w:val="32"/>
          <w:szCs w:val="32"/>
          <w:u w:val="single"/>
        </w:rPr>
        <w:t>Timesheet Completion and Submission</w:t>
      </w:r>
    </w:p>
    <w:p w14:paraId="2DB331AF" w14:textId="199B8313" w:rsidR="003A6557" w:rsidRPr="00B12868" w:rsidRDefault="003A6557" w:rsidP="003A6557">
      <w:pPr>
        <w:ind w:left="2880" w:right="432" w:firstLine="720"/>
        <w:rPr>
          <w:rFonts w:eastAsia="Arial Unicode MS" w:cs="Times New Roman"/>
          <w:color w:val="E36C0A" w:themeColor="accent6" w:themeShade="BF"/>
          <w:sz w:val="32"/>
          <w:szCs w:val="32"/>
          <w:u w:val="single"/>
        </w:rPr>
      </w:pPr>
      <w:r>
        <w:rPr>
          <w:noProof/>
        </w:rPr>
        <w:drawing>
          <wp:anchor distT="0" distB="0" distL="114300" distR="114300" simplePos="0" relativeHeight="251658240" behindDoc="0" locked="0" layoutInCell="1" allowOverlap="1" wp14:anchorId="5753A751" wp14:editId="186F9161">
            <wp:simplePos x="0" y="0"/>
            <wp:positionH relativeFrom="column">
              <wp:posOffset>-123825</wp:posOffset>
            </wp:positionH>
            <wp:positionV relativeFrom="paragraph">
              <wp:posOffset>55098</wp:posOffset>
            </wp:positionV>
            <wp:extent cx="738505" cy="767080"/>
            <wp:effectExtent l="0" t="0" r="4445" b="0"/>
            <wp:wrapNone/>
            <wp:docPr id="2" name="Picture 2" descr="http://www.jumpthecurve.net/wp-content/uploads/2011/09/Extra-E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mpthecurve.net/wp-content/uploads/2011/09/Extra-Extr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67080"/>
                    </a:xfrm>
                    <a:prstGeom prst="rect">
                      <a:avLst/>
                    </a:prstGeom>
                    <a:noFill/>
                    <a:ln>
                      <a:noFill/>
                    </a:ln>
                  </pic:spPr>
                </pic:pic>
              </a:graphicData>
            </a:graphic>
          </wp:anchor>
        </w:drawing>
      </w:r>
      <w:r w:rsidRPr="00B12868">
        <w:rPr>
          <w:rFonts w:eastAsia="Arial Unicode MS" w:cs="Times New Roman"/>
          <w:color w:val="E36C0A" w:themeColor="accent6" w:themeShade="BF"/>
          <w:sz w:val="32"/>
          <w:szCs w:val="32"/>
          <w:u w:val="single"/>
        </w:rPr>
        <w:t>Step Action Guide</w:t>
      </w:r>
    </w:p>
    <w:p w14:paraId="5145914B" w14:textId="0DCA012B" w:rsidR="003A6557" w:rsidRPr="003D39FC" w:rsidRDefault="003A6557" w:rsidP="003A6557">
      <w:pPr>
        <w:ind w:left="432" w:right="432" w:firstLine="720"/>
        <w:jc w:val="both"/>
        <w:rPr>
          <w:rFonts w:eastAsia="Arial Unicode MS" w:cs="Times New Roman"/>
          <w:sz w:val="36"/>
          <w:szCs w:val="36"/>
        </w:rPr>
      </w:pPr>
      <w:r>
        <w:rPr>
          <w:rFonts w:eastAsia="Arial Unicode MS" w:cs="Times New Roman"/>
          <w:color w:val="E36C0A" w:themeColor="accent6" w:themeShade="BF"/>
          <w:sz w:val="36"/>
          <w:szCs w:val="36"/>
        </w:rPr>
        <w:tab/>
      </w:r>
    </w:p>
    <w:p w14:paraId="74E3C7AE" w14:textId="1C4D1C22" w:rsidR="003A6557" w:rsidRDefault="003A6557" w:rsidP="003A6557">
      <w:pPr>
        <w:ind w:right="432"/>
        <w:jc w:val="center"/>
        <w:rPr>
          <w:rFonts w:eastAsia="Arial Unicode MS" w:cs="Times New Roman"/>
          <w:b/>
          <w:sz w:val="28"/>
          <w:szCs w:val="28"/>
        </w:rPr>
      </w:pPr>
      <w:r>
        <w:rPr>
          <w:rFonts w:eastAsia="Arial Unicode MS" w:cs="Times New Roman"/>
        </w:rPr>
        <w:t xml:space="preserve">Exciting things are happening at </w:t>
      </w:r>
      <w:r w:rsidR="00445384">
        <w:rPr>
          <w:rFonts w:eastAsia="Arial Unicode MS" w:cs="Times New Roman"/>
          <w:b/>
          <w:sz w:val="28"/>
          <w:szCs w:val="28"/>
        </w:rPr>
        <w:t>Agency with Choice</w:t>
      </w:r>
      <w:r w:rsidRPr="003D39FC">
        <w:rPr>
          <w:rFonts w:eastAsia="Arial Unicode MS" w:cs="Times New Roman"/>
          <w:b/>
          <w:sz w:val="28"/>
          <w:szCs w:val="28"/>
        </w:rPr>
        <w:t>!</w:t>
      </w:r>
    </w:p>
    <w:p w14:paraId="61704B74" w14:textId="5CEE3228" w:rsidR="003A6557" w:rsidRPr="003D604C" w:rsidRDefault="003A6557" w:rsidP="003A6557">
      <w:pPr>
        <w:ind w:right="432"/>
        <w:jc w:val="both"/>
        <w:rPr>
          <w:rFonts w:eastAsia="Arial Unicode MS" w:cs="Times New Roman"/>
          <w:b/>
          <w:sz w:val="28"/>
          <w:szCs w:val="28"/>
        </w:rPr>
      </w:pPr>
    </w:p>
    <w:p w14:paraId="2C0B9B0D" w14:textId="63639336" w:rsidR="003A6557" w:rsidRPr="003D604C" w:rsidRDefault="00A91B79" w:rsidP="003A6557">
      <w:pPr>
        <w:ind w:right="432"/>
        <w:jc w:val="both"/>
      </w:pPr>
      <w:r>
        <w:t>Financial Management Services</w:t>
      </w:r>
      <w:r w:rsidR="003A6557" w:rsidRPr="003D604C">
        <w:t xml:space="preserve"> </w:t>
      </w:r>
      <w:r w:rsidR="003A6557">
        <w:t>Fiscal Intermediary Agency with Choice (AWC)</w:t>
      </w:r>
      <w:r w:rsidR="003A6557" w:rsidRPr="003D604C">
        <w:t xml:space="preserve"> </w:t>
      </w:r>
      <w:r w:rsidR="003A6557">
        <w:t xml:space="preserve">has developed a streamlined approach in serving our consumers while delivering the most efficient service with the same core values of </w:t>
      </w:r>
      <w:r w:rsidR="003A6557" w:rsidRPr="003D604C">
        <w:t>warmth, expertise, and respectfulness</w:t>
      </w:r>
      <w:r w:rsidR="003A6557">
        <w:t xml:space="preserve"> that our consumers and families have come to expect from </w:t>
      </w:r>
      <w:r>
        <w:t>Agency with Choice</w:t>
      </w:r>
      <w:r w:rsidR="003A6557">
        <w:t xml:space="preserve"> over the years</w:t>
      </w:r>
      <w:r w:rsidR="003A6557" w:rsidRPr="003D604C">
        <w:t xml:space="preserve">! </w:t>
      </w:r>
    </w:p>
    <w:p w14:paraId="54480981" w14:textId="77777777" w:rsidR="003A6557" w:rsidRPr="003D604C" w:rsidRDefault="003A6557" w:rsidP="003A6557">
      <w:pPr>
        <w:ind w:right="432"/>
        <w:jc w:val="both"/>
      </w:pPr>
    </w:p>
    <w:p w14:paraId="6AA17426" w14:textId="77777777" w:rsidR="003A6557" w:rsidRDefault="003A6557" w:rsidP="003A6557">
      <w:pPr>
        <w:ind w:right="432"/>
        <w:jc w:val="both"/>
      </w:pPr>
      <w:r w:rsidRPr="003D604C">
        <w:t>In an effort to identify new and efficient methods within organizational operations</w:t>
      </w:r>
      <w:r>
        <w:t>,</w:t>
      </w:r>
      <w:r w:rsidRPr="003D604C">
        <w:t xml:space="preserve"> we </w:t>
      </w:r>
      <w:r>
        <w:t xml:space="preserve">appreciate </w:t>
      </w:r>
      <w:r w:rsidRPr="003D604C">
        <w:t xml:space="preserve">your </w:t>
      </w:r>
      <w:r>
        <w:t>cooperation</w:t>
      </w:r>
      <w:r w:rsidRPr="003D604C">
        <w:t xml:space="preserve"> </w:t>
      </w:r>
      <w:r>
        <w:t xml:space="preserve">as we implement a </w:t>
      </w:r>
      <w:r w:rsidRPr="003D604C">
        <w:t xml:space="preserve">newly designed process. Our goal is to provide a simplified approach to how service documentation and payroll timesheets are submitted to benefit both staff and consumers! </w:t>
      </w:r>
    </w:p>
    <w:p w14:paraId="4EF1D149" w14:textId="77777777" w:rsidR="003A6557" w:rsidRDefault="003A6557" w:rsidP="003A6557">
      <w:pPr>
        <w:ind w:right="432"/>
        <w:jc w:val="both"/>
      </w:pPr>
    </w:p>
    <w:p w14:paraId="2DF6C48C" w14:textId="77777777" w:rsidR="003A6557" w:rsidRPr="004135DC" w:rsidRDefault="003A6557" w:rsidP="003A6557">
      <w:pPr>
        <w:ind w:right="432"/>
        <w:jc w:val="both"/>
        <w:rPr>
          <w:b/>
          <w:u w:val="single"/>
        </w:rPr>
      </w:pPr>
      <w:r w:rsidRPr="00BC06E8">
        <w:rPr>
          <w:b/>
          <w:color w:val="E36C0A" w:themeColor="accent6" w:themeShade="BF"/>
        </w:rPr>
        <w:t xml:space="preserve">Important changes to timesheets </w:t>
      </w:r>
      <w:r>
        <w:rPr>
          <w:b/>
        </w:rPr>
        <w:t>-</w:t>
      </w:r>
      <w:r w:rsidRPr="001D5F6B">
        <w:rPr>
          <w:b/>
        </w:rPr>
        <w:t xml:space="preserve"> a </w:t>
      </w:r>
      <w:r w:rsidRPr="009B3B61">
        <w:rPr>
          <w:b/>
          <w:u w:val="single"/>
        </w:rPr>
        <w:t>mandatory fee</w:t>
      </w:r>
      <w:r>
        <w:rPr>
          <w:b/>
          <w:u w:val="single"/>
        </w:rPr>
        <w:t>-</w:t>
      </w:r>
      <w:r w:rsidRPr="009B3B61">
        <w:rPr>
          <w:b/>
          <w:u w:val="single"/>
        </w:rPr>
        <w:t>for</w:t>
      </w:r>
      <w:r>
        <w:rPr>
          <w:b/>
          <w:u w:val="single"/>
        </w:rPr>
        <w:t>-</w:t>
      </w:r>
      <w:r w:rsidRPr="009B3B61">
        <w:rPr>
          <w:b/>
          <w:u w:val="single"/>
        </w:rPr>
        <w:t>service billing component</w:t>
      </w:r>
      <w:r>
        <w:rPr>
          <w:b/>
          <w:u w:val="single"/>
        </w:rPr>
        <w:t xml:space="preserve"> has been added. It</w:t>
      </w:r>
      <w:r w:rsidRPr="009B3B61">
        <w:rPr>
          <w:b/>
          <w:u w:val="single"/>
        </w:rPr>
        <w:t xml:space="preserve"> will require a 2-page timesheet</w:t>
      </w:r>
      <w:r w:rsidRPr="001D5F6B">
        <w:rPr>
          <w:b/>
        </w:rPr>
        <w:t xml:space="preserve"> submission as </w:t>
      </w:r>
      <w:r>
        <w:rPr>
          <w:b/>
        </w:rPr>
        <w:t xml:space="preserve">mandated </w:t>
      </w:r>
      <w:r w:rsidRPr="001D5F6B">
        <w:rPr>
          <w:b/>
        </w:rPr>
        <w:t xml:space="preserve">by Medicaid and the state of NJ. </w:t>
      </w:r>
      <w:r>
        <w:rPr>
          <w:b/>
        </w:rPr>
        <w:t xml:space="preserve">Since this is </w:t>
      </w:r>
      <w:r w:rsidRPr="001D5F6B">
        <w:rPr>
          <w:b/>
        </w:rPr>
        <w:t xml:space="preserve">a new </w:t>
      </w:r>
      <w:r>
        <w:rPr>
          <w:b/>
        </w:rPr>
        <w:t xml:space="preserve">payroll </w:t>
      </w:r>
      <w:r w:rsidRPr="001D5F6B">
        <w:rPr>
          <w:b/>
        </w:rPr>
        <w:t>process</w:t>
      </w:r>
      <w:r>
        <w:rPr>
          <w:b/>
        </w:rPr>
        <w:t>,</w:t>
      </w:r>
      <w:r w:rsidRPr="001D5F6B">
        <w:rPr>
          <w:b/>
        </w:rPr>
        <w:t xml:space="preserve"> we strongly recommend that you read the following information carefully to fully understand the </w:t>
      </w:r>
      <w:r>
        <w:rPr>
          <w:b/>
        </w:rPr>
        <w:t>important changes in the new timesheets submission process</w:t>
      </w:r>
      <w:r w:rsidRPr="001D5F6B">
        <w:rPr>
          <w:b/>
        </w:rPr>
        <w:t>.</w:t>
      </w:r>
      <w:r>
        <w:rPr>
          <w:b/>
        </w:rPr>
        <w:t xml:space="preserve"> </w:t>
      </w:r>
      <w:r w:rsidRPr="004135DC">
        <w:rPr>
          <w:b/>
          <w:u w:val="single"/>
        </w:rPr>
        <w:t xml:space="preserve">Please note that </w:t>
      </w:r>
      <w:r>
        <w:rPr>
          <w:b/>
          <w:u w:val="single"/>
        </w:rPr>
        <w:t>you are now required to submit payroll timesheets WEEKLY.</w:t>
      </w:r>
    </w:p>
    <w:p w14:paraId="7BF63CDD" w14:textId="77777777" w:rsidR="003A6557" w:rsidRDefault="003A6557" w:rsidP="003A6557">
      <w:pPr>
        <w:jc w:val="both"/>
        <w:rPr>
          <w:rFonts w:cs="Times New Roman"/>
          <w:b/>
        </w:rPr>
      </w:pPr>
    </w:p>
    <w:p w14:paraId="378AE6C4" w14:textId="77777777" w:rsidR="003B4B05" w:rsidRDefault="003B4B05" w:rsidP="003A6557">
      <w:pPr>
        <w:jc w:val="both"/>
        <w:rPr>
          <w:rFonts w:cs="Times New Roman"/>
          <w:b/>
        </w:rPr>
      </w:pPr>
    </w:p>
    <w:p w14:paraId="3089D429" w14:textId="20820873" w:rsidR="003A6557" w:rsidRDefault="003A6557" w:rsidP="003A6557">
      <w:pPr>
        <w:jc w:val="both"/>
        <w:rPr>
          <w:rFonts w:cs="Times New Roman"/>
          <w:b/>
        </w:rPr>
      </w:pPr>
      <w:r>
        <w:rPr>
          <w:rFonts w:cs="Times New Roman"/>
          <w:b/>
        </w:rPr>
        <w:t>E</w:t>
      </w:r>
      <w:r w:rsidRPr="003D39FC">
        <w:rPr>
          <w:rFonts w:cs="Times New Roman"/>
          <w:b/>
        </w:rPr>
        <w:t xml:space="preserve">nclosed you will find: </w:t>
      </w:r>
    </w:p>
    <w:p w14:paraId="329CF5B2" w14:textId="77777777" w:rsidR="003A6557" w:rsidRPr="003D604C" w:rsidRDefault="003A6557" w:rsidP="003A6557">
      <w:pPr>
        <w:jc w:val="both"/>
        <w:rPr>
          <w:rFonts w:cs="Times New Roman"/>
        </w:rPr>
      </w:pPr>
    </w:p>
    <w:p w14:paraId="4A8A8E79" w14:textId="77777777" w:rsidR="003A6557" w:rsidRPr="003D604C" w:rsidRDefault="003A6557" w:rsidP="003A6557">
      <w:pPr>
        <w:pStyle w:val="ListParagraph"/>
        <w:numPr>
          <w:ilvl w:val="0"/>
          <w:numId w:val="9"/>
        </w:numPr>
        <w:jc w:val="both"/>
      </w:pPr>
      <w:r w:rsidRPr="003D604C">
        <w:t xml:space="preserve">Timesheet </w:t>
      </w:r>
      <w:r>
        <w:t>Completion and Submission</w:t>
      </w:r>
      <w:r w:rsidRPr="003D604C">
        <w:t xml:space="preserve"> Step Action Guide</w:t>
      </w:r>
      <w:r>
        <w:t xml:space="preserve"> </w:t>
      </w:r>
    </w:p>
    <w:p w14:paraId="40888582" w14:textId="77777777" w:rsidR="003A6557" w:rsidRPr="00631512" w:rsidRDefault="003A6557" w:rsidP="003A6557">
      <w:pPr>
        <w:pStyle w:val="ListParagraph"/>
        <w:numPr>
          <w:ilvl w:val="0"/>
          <w:numId w:val="9"/>
        </w:numPr>
        <w:jc w:val="both"/>
        <w:rPr>
          <w:color w:val="1F4E79"/>
        </w:rPr>
      </w:pPr>
      <w:r w:rsidRPr="00835424">
        <w:t xml:space="preserve">Timesheet Completion and Submission Policies and Procedures </w:t>
      </w:r>
    </w:p>
    <w:p w14:paraId="5076A5FD" w14:textId="77777777" w:rsidR="003A6557" w:rsidRPr="00787971" w:rsidRDefault="003A6557" w:rsidP="003A6557">
      <w:pPr>
        <w:pStyle w:val="ListParagraph"/>
        <w:numPr>
          <w:ilvl w:val="0"/>
          <w:numId w:val="9"/>
        </w:numPr>
        <w:jc w:val="both"/>
        <w:rPr>
          <w:color w:val="1F4E79"/>
        </w:rPr>
      </w:pPr>
      <w:r>
        <w:t>New weekly Payroll schedule</w:t>
      </w:r>
    </w:p>
    <w:p w14:paraId="72CACBF9" w14:textId="77777777" w:rsidR="003A6557" w:rsidRPr="009F35C3" w:rsidRDefault="003A6557" w:rsidP="003A6557">
      <w:pPr>
        <w:pStyle w:val="ListParagraph"/>
        <w:numPr>
          <w:ilvl w:val="0"/>
          <w:numId w:val="9"/>
        </w:numPr>
        <w:jc w:val="both"/>
        <w:rPr>
          <w:color w:val="1F4E79"/>
        </w:rPr>
      </w:pPr>
      <w:r>
        <w:t>Holiday Schedule</w:t>
      </w:r>
    </w:p>
    <w:p w14:paraId="69001354" w14:textId="0BD5919D" w:rsidR="003A6557" w:rsidRPr="009F35C3" w:rsidRDefault="003A6557" w:rsidP="003A6557">
      <w:pPr>
        <w:pStyle w:val="ListParagraph"/>
        <w:numPr>
          <w:ilvl w:val="0"/>
          <w:numId w:val="9"/>
        </w:numPr>
        <w:jc w:val="both"/>
      </w:pPr>
      <w:r>
        <w:t xml:space="preserve">Self-Directed Employee (SDE) / </w:t>
      </w:r>
      <w:r w:rsidR="00E16653">
        <w:t>Managing Employer</w:t>
      </w:r>
      <w:r w:rsidRPr="009F35C3">
        <w:t xml:space="preserve"> Signature</w:t>
      </w:r>
      <w:r w:rsidR="00E16653">
        <w:t xml:space="preserve"> Form</w:t>
      </w:r>
    </w:p>
    <w:p w14:paraId="42F271BB" w14:textId="77777777" w:rsidR="003A6557" w:rsidRPr="009F35C3" w:rsidRDefault="003A6557" w:rsidP="003A6557">
      <w:pPr>
        <w:pStyle w:val="ListParagraph"/>
        <w:jc w:val="both"/>
      </w:pPr>
    </w:p>
    <w:p w14:paraId="7DEA6775" w14:textId="77777777" w:rsidR="003B4B05" w:rsidRDefault="003B4B05" w:rsidP="003A6557">
      <w:pPr>
        <w:jc w:val="both"/>
        <w:rPr>
          <w:b/>
        </w:rPr>
      </w:pPr>
    </w:p>
    <w:p w14:paraId="654FEBD6" w14:textId="2C21DE62" w:rsidR="003A6557" w:rsidRDefault="003A6557" w:rsidP="003A6557">
      <w:pPr>
        <w:jc w:val="both"/>
        <w:rPr>
          <w:b/>
        </w:rPr>
      </w:pPr>
      <w:r>
        <w:rPr>
          <w:b/>
        </w:rPr>
        <w:t>This guide is designed to instruct the SDE in completing the timesheet.  The Managing Employer is still required to review and approve the 2-page timesheet, so please review all this information with your staff and pay special attention to sections in green that apply to the individual consumer receiving services as identified in you Plan of Care (POC). The forms have been created and updated to reflect the hours authorized in your POC. There is an Outcome/Service attached to each authorization.</w:t>
      </w:r>
    </w:p>
    <w:p w14:paraId="46174FC0" w14:textId="77777777" w:rsidR="003A6557" w:rsidRDefault="003A6557" w:rsidP="003A6557">
      <w:pPr>
        <w:jc w:val="both"/>
        <w:rPr>
          <w:b/>
        </w:rPr>
      </w:pPr>
    </w:p>
    <w:p w14:paraId="68BB3147"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6FC33398"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116169EB" w14:textId="77777777" w:rsidR="003B4B05" w:rsidRDefault="003B4B05" w:rsidP="003A6557">
      <w:pPr>
        <w:spacing w:after="120" w:line="276" w:lineRule="auto"/>
        <w:ind w:left="2160" w:firstLine="720"/>
        <w:jc w:val="both"/>
        <w:rPr>
          <w:rFonts w:eastAsia="Arial Unicode MS" w:cs="Times New Roman"/>
          <w:b/>
          <w:sz w:val="28"/>
          <w:szCs w:val="28"/>
          <w:u w:val="single"/>
        </w:rPr>
      </w:pPr>
    </w:p>
    <w:p w14:paraId="3C3BC891" w14:textId="5BFCEEC9" w:rsidR="003A6557" w:rsidRDefault="003A6557" w:rsidP="003A6557">
      <w:pPr>
        <w:spacing w:after="120" w:line="276" w:lineRule="auto"/>
        <w:ind w:left="2160" w:firstLine="720"/>
        <w:jc w:val="both"/>
        <w:rPr>
          <w:rFonts w:eastAsia="Arial Unicode MS" w:cs="Times New Roman"/>
          <w:b/>
          <w:sz w:val="28"/>
          <w:szCs w:val="28"/>
          <w:u w:val="single"/>
        </w:rPr>
      </w:pPr>
      <w:r>
        <w:rPr>
          <w:rFonts w:eastAsia="Arial Unicode MS" w:cs="Times New Roman"/>
          <w:b/>
          <w:sz w:val="28"/>
          <w:szCs w:val="28"/>
          <w:u w:val="single"/>
        </w:rPr>
        <w:t>T</w:t>
      </w:r>
      <w:r w:rsidRPr="00C20623">
        <w:rPr>
          <w:rFonts w:eastAsia="Arial Unicode MS" w:cs="Times New Roman"/>
          <w:b/>
          <w:sz w:val="28"/>
          <w:szCs w:val="28"/>
          <w:u w:val="single"/>
        </w:rPr>
        <w:t>o Complete Page 1 of Timesheet</w:t>
      </w:r>
    </w:p>
    <w:p w14:paraId="5C8A2EF4"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p>
    <w:p w14:paraId="3C383409" w14:textId="77777777" w:rsidR="003A6557" w:rsidRDefault="003A6557" w:rsidP="003A6557">
      <w:pPr>
        <w:spacing w:after="120" w:line="276" w:lineRule="auto"/>
        <w:ind w:left="3600" w:firstLine="720"/>
        <w:jc w:val="both"/>
        <w:rPr>
          <w:rFonts w:eastAsia="Arial Unicode MS" w:cs="Times New Roman"/>
          <w:b/>
          <w:color w:val="FF0000"/>
          <w:sz w:val="28"/>
          <w:szCs w:val="28"/>
          <w:u w:val="single"/>
        </w:rPr>
      </w:pPr>
      <w:r w:rsidRPr="00647760">
        <w:rPr>
          <w:rFonts w:eastAsia="Arial Unicode MS" w:cs="Times New Roman"/>
          <w:b/>
          <w:color w:val="FF0000"/>
          <w:sz w:val="28"/>
          <w:szCs w:val="28"/>
          <w:u w:val="single"/>
        </w:rPr>
        <w:t xml:space="preserve">Important Note: </w:t>
      </w:r>
    </w:p>
    <w:p w14:paraId="53311E9A" w14:textId="77777777" w:rsidR="003A6557" w:rsidRPr="00647760" w:rsidRDefault="003A6557" w:rsidP="003A6557">
      <w:pPr>
        <w:spacing w:after="120" w:line="276" w:lineRule="auto"/>
        <w:jc w:val="both"/>
        <w:rPr>
          <w:rFonts w:eastAsia="Arial Unicode MS" w:cs="Times New Roman"/>
          <w:b/>
        </w:rPr>
      </w:pPr>
      <w:r>
        <w:rPr>
          <w:rFonts w:eastAsia="Arial Unicode MS" w:cs="Times New Roman"/>
          <w:b/>
          <w:noProof/>
        </w:rPr>
        <w:drawing>
          <wp:inline distT="0" distB="0" distL="0" distR="0" wp14:anchorId="73829AE5" wp14:editId="747D2F3C">
            <wp:extent cx="685800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857375"/>
                    </a:xfrm>
                    <a:prstGeom prst="rect">
                      <a:avLst/>
                    </a:prstGeom>
                    <a:noFill/>
                    <a:ln>
                      <a:noFill/>
                    </a:ln>
                  </pic:spPr>
                </pic:pic>
              </a:graphicData>
            </a:graphic>
          </wp:inline>
        </w:drawing>
      </w:r>
    </w:p>
    <w:p w14:paraId="1E6FD1EA" w14:textId="77777777" w:rsidR="003A6557" w:rsidRDefault="003A6557" w:rsidP="003A6557">
      <w:pPr>
        <w:spacing w:after="120" w:line="276" w:lineRule="auto"/>
        <w:jc w:val="both"/>
        <w:rPr>
          <w:rFonts w:cs="Times New Roman"/>
        </w:rPr>
      </w:pPr>
      <w:r w:rsidRPr="003D39FC">
        <w:rPr>
          <w:rFonts w:eastAsia="Arial Unicode MS" w:cs="Times New Roman"/>
          <w:b/>
          <w:sz w:val="28"/>
          <w:szCs w:val="28"/>
        </w:rPr>
        <w:t xml:space="preserve">Step 1: </w:t>
      </w:r>
      <w:r w:rsidRPr="00053401">
        <w:rPr>
          <w:rFonts w:cs="Times New Roman"/>
        </w:rPr>
        <w:t xml:space="preserve">Be sure to stay within the dates approved in the plan of care.  Fill in the appropriate box (Month/Day/Year) for date worked.  </w:t>
      </w:r>
      <w:r w:rsidRPr="003D39FC">
        <w:rPr>
          <w:rFonts w:cs="Times New Roman"/>
          <w:b/>
          <w:color w:val="FF0000"/>
        </w:rPr>
        <w:t>For a valid entry</w:t>
      </w:r>
      <w:r w:rsidRPr="00053401">
        <w:rPr>
          <w:rFonts w:cs="Times New Roman"/>
        </w:rPr>
        <w:t xml:space="preserve">, </w:t>
      </w:r>
      <w:r>
        <w:rPr>
          <w:rFonts w:cs="Times New Roman"/>
        </w:rPr>
        <w:t>print clearly and within each box. Y</w:t>
      </w:r>
      <w:r w:rsidRPr="00053401">
        <w:rPr>
          <w:rFonts w:cs="Times New Roman"/>
        </w:rPr>
        <w:t xml:space="preserve">ou must have 2 digit entries: ex: </w:t>
      </w:r>
      <w:r w:rsidRPr="00053401">
        <w:rPr>
          <w:rFonts w:cs="Times New Roman"/>
          <w:b/>
        </w:rPr>
        <w:t>0</w:t>
      </w:r>
      <w:r>
        <w:rPr>
          <w:rFonts w:cs="Times New Roman"/>
          <w:b/>
        </w:rPr>
        <w:t>6</w:t>
      </w:r>
      <w:r w:rsidRPr="00053401">
        <w:rPr>
          <w:rFonts w:cs="Times New Roman"/>
          <w:b/>
        </w:rPr>
        <w:t>/0</w:t>
      </w:r>
      <w:r>
        <w:rPr>
          <w:rFonts w:cs="Times New Roman"/>
          <w:b/>
        </w:rPr>
        <w:t>1</w:t>
      </w:r>
      <w:r w:rsidRPr="00053401">
        <w:rPr>
          <w:rFonts w:cs="Times New Roman"/>
          <w:b/>
        </w:rPr>
        <w:t>/19</w:t>
      </w:r>
      <w:r w:rsidRPr="00053401">
        <w:rPr>
          <w:rFonts w:cs="Times New Roman"/>
        </w:rPr>
        <w:t xml:space="preserve"> </w:t>
      </w:r>
      <w:r w:rsidRPr="003D39FC">
        <w:rPr>
          <w:rFonts w:cs="Times New Roman"/>
          <w:b/>
          <w:color w:val="FF0000"/>
        </w:rPr>
        <w:t>with 0</w:t>
      </w:r>
      <w:r w:rsidRPr="00053401">
        <w:rPr>
          <w:rFonts w:cs="Times New Roman"/>
          <w:color w:val="FF0000"/>
        </w:rPr>
        <w:t xml:space="preserve"> </w:t>
      </w:r>
      <w:r w:rsidRPr="003D39FC">
        <w:rPr>
          <w:rFonts w:cs="Times New Roman"/>
          <w:b/>
          <w:color w:val="FF0000"/>
        </w:rPr>
        <w:t>(zero) in front of one digit numbers</w:t>
      </w:r>
      <w:r w:rsidRPr="00053401">
        <w:rPr>
          <w:rFonts w:cs="Times New Roman"/>
          <w:color w:val="FF0000"/>
        </w:rPr>
        <w:t xml:space="preserve">.  </w:t>
      </w:r>
      <w:r>
        <w:rPr>
          <w:rFonts w:cs="Times New Roman"/>
        </w:rPr>
        <w:t>Only</w:t>
      </w:r>
      <w:r w:rsidRPr="00053401">
        <w:rPr>
          <w:rFonts w:cs="Times New Roman"/>
        </w:rPr>
        <w:t xml:space="preserve"> “standard time”</w:t>
      </w:r>
      <w:r>
        <w:rPr>
          <w:rFonts w:cs="Times New Roman"/>
        </w:rPr>
        <w:t xml:space="preserve"> will be recognized</w:t>
      </w:r>
      <w:r w:rsidRPr="00053401">
        <w:rPr>
          <w:rFonts w:cs="Times New Roman"/>
        </w:rPr>
        <w:t xml:space="preserve"> (no military time)</w:t>
      </w:r>
      <w:r>
        <w:rPr>
          <w:rFonts w:cs="Times New Roman"/>
        </w:rPr>
        <w:t xml:space="preserve"> for </w:t>
      </w:r>
      <w:r w:rsidRPr="00053401">
        <w:rPr>
          <w:rFonts w:cs="Times New Roman"/>
        </w:rPr>
        <w:t>the “In and Out” section.</w:t>
      </w:r>
      <w:r>
        <w:rPr>
          <w:rFonts w:cs="Times New Roman"/>
        </w:rPr>
        <w:t xml:space="preserve"> </w:t>
      </w:r>
    </w:p>
    <w:p w14:paraId="42D4BAED"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 xml:space="preserve">Fill in the date of your shift </w:t>
      </w:r>
    </w:p>
    <w:p w14:paraId="7613E36C" w14:textId="77777777" w:rsidR="003A6557" w:rsidRDefault="003A6557" w:rsidP="003A6557">
      <w:pPr>
        <w:pStyle w:val="ListParagraph"/>
        <w:numPr>
          <w:ilvl w:val="0"/>
          <w:numId w:val="10"/>
        </w:numPr>
        <w:spacing w:after="120" w:line="276" w:lineRule="auto"/>
        <w:jc w:val="both"/>
        <w:rPr>
          <w:rFonts w:cs="Times New Roman"/>
        </w:rPr>
      </w:pPr>
      <w:r>
        <w:rPr>
          <w:rFonts w:cs="Times New Roman"/>
        </w:rPr>
        <w:t>Then, directly across the</w:t>
      </w:r>
      <w:r w:rsidRPr="00053401">
        <w:rPr>
          <w:rFonts w:cs="Times New Roman"/>
          <w:i/>
        </w:rPr>
        <w:t xml:space="preserve"> same line</w:t>
      </w:r>
      <w:r>
        <w:rPr>
          <w:rFonts w:cs="Times New Roman"/>
          <w:i/>
        </w:rPr>
        <w:t xml:space="preserve">: </w:t>
      </w:r>
      <w:r>
        <w:rPr>
          <w:rFonts w:cs="Times New Roman"/>
        </w:rPr>
        <w:t xml:space="preserve">Fill in the time in/time out </w:t>
      </w:r>
    </w:p>
    <w:p w14:paraId="74089174" w14:textId="77777777" w:rsidR="003A6557" w:rsidRPr="003D39FC" w:rsidRDefault="003A6557" w:rsidP="003A6557">
      <w:pPr>
        <w:pStyle w:val="ListParagraph"/>
        <w:numPr>
          <w:ilvl w:val="0"/>
          <w:numId w:val="10"/>
        </w:numPr>
        <w:spacing w:after="120" w:line="276" w:lineRule="auto"/>
        <w:jc w:val="both"/>
        <w:rPr>
          <w:rFonts w:cs="Times New Roman"/>
          <w:b/>
          <w:color w:val="FF0000"/>
        </w:rPr>
      </w:pPr>
      <w:r w:rsidRPr="003D39FC">
        <w:rPr>
          <w:rFonts w:cs="Times New Roman"/>
        </w:rPr>
        <w:t xml:space="preserve">Enter the hours for that shift (Under the </w:t>
      </w:r>
      <w:r>
        <w:rPr>
          <w:rFonts w:cs="Times New Roman"/>
        </w:rPr>
        <w:t xml:space="preserve">appropriate </w:t>
      </w:r>
      <w:r w:rsidRPr="003D39FC">
        <w:rPr>
          <w:rFonts w:cs="Times New Roman"/>
        </w:rPr>
        <w:t xml:space="preserve">column for </w:t>
      </w:r>
      <w:r w:rsidRPr="00B73109">
        <w:rPr>
          <w:rFonts w:cs="Times New Roman"/>
          <w:b/>
        </w:rPr>
        <w:t>that</w:t>
      </w:r>
      <w:r w:rsidRPr="00B73109">
        <w:rPr>
          <w:rFonts w:cs="Times New Roman"/>
          <w:b/>
          <w:color w:val="FF0000"/>
        </w:rPr>
        <w:t xml:space="preserve"> Outcome/Service Hrs</w:t>
      </w:r>
      <w:r>
        <w:rPr>
          <w:rFonts w:cs="Times New Roman"/>
          <w:b/>
          <w:color w:val="FF0000"/>
        </w:rPr>
        <w:t>)</w:t>
      </w:r>
      <w:r>
        <w:rPr>
          <w:rFonts w:cs="Times New Roman"/>
          <w:b/>
        </w:rPr>
        <w:t>.</w:t>
      </w:r>
      <w:r w:rsidRPr="003D39FC">
        <w:rPr>
          <w:rFonts w:cs="Times New Roman"/>
          <w:b/>
        </w:rPr>
        <w:t xml:space="preserve"> </w:t>
      </w:r>
    </w:p>
    <w:p w14:paraId="07C10CA6" w14:textId="77777777" w:rsidR="003A6557" w:rsidRDefault="003A6557" w:rsidP="003A6557">
      <w:pPr>
        <w:spacing w:after="120" w:line="276" w:lineRule="auto"/>
        <w:jc w:val="both"/>
        <w:rPr>
          <w:rFonts w:cs="Times New Roman"/>
          <w:b/>
          <w:color w:val="FF0000"/>
        </w:rPr>
      </w:pPr>
      <w:r w:rsidRPr="001A407E">
        <w:rPr>
          <w:rFonts w:cs="Times New Roman"/>
          <w:b/>
          <w:color w:val="FF0000"/>
        </w:rPr>
        <w:t xml:space="preserve">*If you work with more than one consumer – Remember to verify the time recorded is specific to the consumer on the pre-filled time sheet * </w:t>
      </w:r>
    </w:p>
    <w:p w14:paraId="140EF960" w14:textId="77777777" w:rsidR="003A6557" w:rsidRDefault="003A6557" w:rsidP="003A6557">
      <w:pPr>
        <w:spacing w:after="120" w:line="276" w:lineRule="auto"/>
        <w:jc w:val="both"/>
        <w:rPr>
          <w:rFonts w:cs="Times New Roman"/>
          <w:b/>
          <w:color w:val="FF0000"/>
        </w:rPr>
      </w:pPr>
      <w:r>
        <w:rPr>
          <w:rFonts w:cs="Times New Roman"/>
          <w:b/>
          <w:color w:val="FF0000"/>
        </w:rPr>
        <w:t xml:space="preserve">*If there are 2 Outcome/Services listed on your timesheet, make sure you are submitting the hours worked on </w:t>
      </w:r>
      <w:r w:rsidRPr="00787971">
        <w:rPr>
          <w:rFonts w:cs="Times New Roman"/>
          <w:b/>
          <w:color w:val="FF0000"/>
          <w:u w:val="single"/>
        </w:rPr>
        <w:t>that service in the correct Outcome Service column</w:t>
      </w:r>
      <w:r>
        <w:rPr>
          <w:rFonts w:cs="Times New Roman"/>
          <w:b/>
          <w:color w:val="FF0000"/>
        </w:rPr>
        <w:t>. If there are more than 2 Outcome/Services in your plan, you will get an additional timesheet for Outcome 3 or more.</w:t>
      </w:r>
    </w:p>
    <w:p w14:paraId="1D818CC7" w14:textId="77777777" w:rsidR="003A6557" w:rsidRDefault="003A6557" w:rsidP="003A6557">
      <w:pPr>
        <w:spacing w:after="120" w:line="276" w:lineRule="auto"/>
        <w:jc w:val="both"/>
        <w:rPr>
          <w:rFonts w:cs="Times New Roman"/>
          <w:b/>
          <w:sz w:val="28"/>
          <w:szCs w:val="28"/>
        </w:rPr>
      </w:pPr>
      <w:r w:rsidRPr="003D39FC">
        <w:rPr>
          <w:rFonts w:cs="Times New Roman"/>
          <w:b/>
          <w:sz w:val="28"/>
          <w:szCs w:val="28"/>
        </w:rPr>
        <w:t>Example</w:t>
      </w:r>
      <w:r>
        <w:rPr>
          <w:rFonts w:cs="Times New Roman"/>
          <w:b/>
          <w:sz w:val="28"/>
          <w:szCs w:val="28"/>
        </w:rPr>
        <w:t>:</w:t>
      </w:r>
    </w:p>
    <w:p w14:paraId="1ACDF65E" w14:textId="6012ABB5" w:rsidR="00880B6E" w:rsidRDefault="00880B6E" w:rsidP="003A6557">
      <w:pPr>
        <w:spacing w:after="120" w:line="276" w:lineRule="auto"/>
        <w:jc w:val="both"/>
        <w:rPr>
          <w:noProof/>
        </w:rPr>
      </w:pPr>
      <w:r w:rsidRPr="00880B6E">
        <w:rPr>
          <w:noProof/>
        </w:rPr>
        <w:drawing>
          <wp:inline distT="0" distB="0" distL="0" distR="0" wp14:anchorId="4B9AF160" wp14:editId="554156C9">
            <wp:extent cx="5760720" cy="2430972"/>
            <wp:effectExtent l="0" t="0" r="0" b="7620"/>
            <wp:docPr id="8" name="Picture 8" descr="C:\Users\marina\Desktop\FIS Pace Rules\screenshots\top of PACE AWC timesheet fi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FIS Pace Rules\screenshots\top of PACE AWC timesheet filled 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978" cy="2441209"/>
                    </a:xfrm>
                    <a:prstGeom prst="rect">
                      <a:avLst/>
                    </a:prstGeom>
                    <a:noFill/>
                    <a:ln>
                      <a:noFill/>
                    </a:ln>
                  </pic:spPr>
                </pic:pic>
              </a:graphicData>
            </a:graphic>
          </wp:inline>
        </w:drawing>
      </w:r>
      <w:r w:rsidR="003A6557">
        <w:rPr>
          <w:noProof/>
        </w:rPr>
        <w:t xml:space="preserve">  </w:t>
      </w:r>
    </w:p>
    <w:p w14:paraId="0DCC4477" w14:textId="3C0805A9" w:rsidR="003A6557" w:rsidRPr="00880B6E" w:rsidRDefault="003A6557" w:rsidP="00880B6E">
      <w:pPr>
        <w:spacing w:after="120" w:line="276" w:lineRule="auto"/>
        <w:ind w:left="720" w:firstLine="720"/>
        <w:rPr>
          <w:rFonts w:cs="Times New Roman"/>
          <w:b/>
          <w:color w:val="FF0000"/>
          <w:sz w:val="28"/>
          <w:szCs w:val="28"/>
        </w:rPr>
      </w:pPr>
      <w:r w:rsidRPr="00880B6E">
        <w:rPr>
          <w:b/>
          <w:noProof/>
          <w:color w:val="FF0000"/>
        </w:rPr>
        <w:lastRenderedPageBreak/>
        <w:t>Write clearly and within the boxes</w:t>
      </w:r>
    </w:p>
    <w:p w14:paraId="706B3835" w14:textId="77777777" w:rsidR="003A6557" w:rsidRPr="0049614D" w:rsidRDefault="003A6557" w:rsidP="003A6557">
      <w:pPr>
        <w:spacing w:after="120" w:line="276" w:lineRule="auto"/>
        <w:jc w:val="both"/>
        <w:rPr>
          <w:rFonts w:cs="Times New Roman"/>
          <w:b/>
          <w:sz w:val="12"/>
          <w:szCs w:val="28"/>
        </w:rPr>
      </w:pPr>
      <w:r>
        <w:rPr>
          <w:rFonts w:cs="Times New Roman"/>
          <w:b/>
          <w:sz w:val="28"/>
          <w:szCs w:val="28"/>
        </w:rPr>
        <w:tab/>
      </w:r>
      <w:r w:rsidRPr="003D39FC">
        <w:rPr>
          <w:rFonts w:cs="Times New Roman"/>
          <w:b/>
          <w:sz w:val="28"/>
          <w:szCs w:val="28"/>
        </w:rPr>
        <w:t xml:space="preserve"> </w:t>
      </w:r>
    </w:p>
    <w:p w14:paraId="2126369C" w14:textId="77777777" w:rsidR="00310448" w:rsidRDefault="00310448" w:rsidP="003A6557">
      <w:pPr>
        <w:spacing w:after="120"/>
        <w:jc w:val="both"/>
        <w:rPr>
          <w:rFonts w:cs="Times New Roman"/>
          <w:b/>
          <w:sz w:val="28"/>
          <w:szCs w:val="28"/>
        </w:rPr>
      </w:pPr>
    </w:p>
    <w:p w14:paraId="416306B3" w14:textId="00B454CF" w:rsidR="003A6557" w:rsidRDefault="003A6557" w:rsidP="003A6557">
      <w:pPr>
        <w:spacing w:after="120"/>
        <w:jc w:val="both"/>
        <w:rPr>
          <w:rFonts w:cs="Times New Roman"/>
        </w:rPr>
      </w:pPr>
      <w:r w:rsidRPr="00E965B7">
        <w:rPr>
          <w:rFonts w:cs="Times New Roman"/>
          <w:b/>
          <w:sz w:val="28"/>
          <w:szCs w:val="28"/>
        </w:rPr>
        <w:t>Step 2: **</w:t>
      </w:r>
      <w:r>
        <w:rPr>
          <w:rFonts w:cs="Times New Roman"/>
          <w:b/>
          <w:sz w:val="28"/>
          <w:szCs w:val="28"/>
        </w:rPr>
        <w:t xml:space="preserve"> </w:t>
      </w:r>
      <w:r w:rsidRPr="00E965B7">
        <w:rPr>
          <w:rFonts w:cs="Times New Roman"/>
          <w:b/>
          <w:sz w:val="28"/>
          <w:szCs w:val="28"/>
        </w:rPr>
        <w:t xml:space="preserve">Service Strategy Code </w:t>
      </w:r>
      <w:r w:rsidRPr="00C029C8">
        <w:rPr>
          <w:rFonts w:cs="Times New Roman"/>
        </w:rPr>
        <w:t xml:space="preserve">- </w:t>
      </w:r>
      <w:r>
        <w:rPr>
          <w:rFonts w:cs="Times New Roman"/>
        </w:rPr>
        <w:t>(Located on the Bottom Left of paper timesheet)</w:t>
      </w:r>
      <w:r w:rsidRPr="00C029C8">
        <w:rPr>
          <w:rFonts w:cs="Times New Roman"/>
        </w:rPr>
        <w:t xml:space="preserve"> </w:t>
      </w:r>
    </w:p>
    <w:p w14:paraId="0F04C6B7" w14:textId="77777777" w:rsidR="003A6557" w:rsidRDefault="003A6557" w:rsidP="003A6557">
      <w:pPr>
        <w:spacing w:after="120"/>
        <w:jc w:val="both"/>
        <w:rPr>
          <w:rFonts w:cs="Times New Roman"/>
        </w:rPr>
      </w:pPr>
      <w:r w:rsidRPr="00C029C8">
        <w:rPr>
          <w:rFonts w:cs="Times New Roman"/>
        </w:rPr>
        <w:t>See examples below and the codes for each activ</w:t>
      </w:r>
      <w:r>
        <w:rPr>
          <w:rFonts w:cs="Times New Roman"/>
        </w:rPr>
        <w:t>ity to be used in that column.</w:t>
      </w:r>
    </w:p>
    <w:p w14:paraId="45480B1C" w14:textId="77777777" w:rsidR="003A6557" w:rsidRPr="002F6ACA" w:rsidRDefault="003A6557" w:rsidP="003A6557">
      <w:pPr>
        <w:spacing w:after="120"/>
        <w:jc w:val="both"/>
        <w:rPr>
          <w:rFonts w:cs="Times New Roman"/>
          <w:sz w:val="4"/>
        </w:rPr>
      </w:pPr>
    </w:p>
    <w:p w14:paraId="77DF0696" w14:textId="77777777" w:rsidR="003A6557" w:rsidRDefault="003A6557" w:rsidP="003A6557">
      <w:pPr>
        <w:spacing w:after="120"/>
        <w:jc w:val="both"/>
        <w:rPr>
          <w:rFonts w:cs="Times New Roman"/>
        </w:rPr>
      </w:pPr>
      <w:r>
        <w:rPr>
          <w:noProof/>
        </w:rPr>
        <w:drawing>
          <wp:inline distT="0" distB="0" distL="0" distR="0" wp14:anchorId="254A72C4" wp14:editId="34219EEC">
            <wp:extent cx="450913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135" cy="762000"/>
                    </a:xfrm>
                    <a:prstGeom prst="rect">
                      <a:avLst/>
                    </a:prstGeom>
                  </pic:spPr>
                </pic:pic>
              </a:graphicData>
            </a:graphic>
          </wp:inline>
        </w:drawing>
      </w:r>
    </w:p>
    <w:p w14:paraId="420CAB64" w14:textId="77777777" w:rsidR="003A6557" w:rsidRPr="00C029C8" w:rsidRDefault="003A6557" w:rsidP="003A6557">
      <w:pPr>
        <w:pStyle w:val="ListParagraph"/>
        <w:numPr>
          <w:ilvl w:val="0"/>
          <w:numId w:val="11"/>
        </w:numPr>
        <w:spacing w:after="120" w:line="276" w:lineRule="auto"/>
        <w:jc w:val="both"/>
        <w:rPr>
          <w:rFonts w:cs="Times New Roman"/>
          <w:b/>
          <w:color w:val="FF0000"/>
        </w:rPr>
      </w:pPr>
      <w:r w:rsidRPr="00C029C8">
        <w:rPr>
          <w:rFonts w:cs="Times New Roman"/>
          <w:b/>
          <w:color w:val="FF0000"/>
        </w:rPr>
        <w:t>(Code ADL)</w:t>
      </w:r>
      <w:r>
        <w:rPr>
          <w:rFonts w:cs="Times New Roman"/>
          <w:b/>
          <w:color w:val="FF0000"/>
        </w:rPr>
        <w:tab/>
      </w:r>
      <w:r w:rsidRPr="00A92C69">
        <w:rPr>
          <w:rFonts w:cs="Times New Roman"/>
          <w:b/>
        </w:rPr>
        <w:t>Assistance with Activities of Daily Living</w:t>
      </w:r>
      <w:r w:rsidRPr="00C029C8">
        <w:rPr>
          <w:rFonts w:cs="Times New Roman"/>
        </w:rPr>
        <w:t xml:space="preserve"> (such as getting dressed, eating, personal hygiene, etc.) </w:t>
      </w:r>
    </w:p>
    <w:p w14:paraId="7B1801C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ICP)</w:t>
      </w:r>
      <w:r>
        <w:rPr>
          <w:rFonts w:cs="Times New Roman"/>
          <w:b/>
          <w:color w:val="FF0000"/>
        </w:rPr>
        <w:tab/>
      </w:r>
      <w:r w:rsidRPr="00A92C69">
        <w:rPr>
          <w:rFonts w:cs="Times New Roman"/>
          <w:b/>
        </w:rPr>
        <w:t>Assistance with Increasing Community Participation</w:t>
      </w:r>
      <w:r w:rsidRPr="00C029C8">
        <w:rPr>
          <w:rFonts w:cs="Times New Roman"/>
        </w:rPr>
        <w:t xml:space="preserve"> (such as daily errands, attending events, going to a restaurant, purchasing items, travel training, etc.)   </w:t>
      </w:r>
    </w:p>
    <w:p w14:paraId="63082E90"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II)</w:t>
      </w:r>
      <w:r w:rsidRPr="00A92C69">
        <w:rPr>
          <w:rFonts w:cs="Times New Roman"/>
          <w:b/>
        </w:rPr>
        <w:t xml:space="preserve"> </w:t>
      </w:r>
      <w:r>
        <w:rPr>
          <w:rFonts w:cs="Times New Roman"/>
          <w:b/>
        </w:rPr>
        <w:t xml:space="preserve"> </w:t>
      </w:r>
      <w:r w:rsidRPr="00A92C69">
        <w:rPr>
          <w:rFonts w:cs="Times New Roman"/>
          <w:b/>
        </w:rPr>
        <w:t>Assistance with Increasing Independence</w:t>
      </w:r>
      <w:r w:rsidRPr="00C029C8">
        <w:rPr>
          <w:rFonts w:cs="Times New Roman"/>
        </w:rPr>
        <w:t xml:space="preserve"> (such as helping the individual learn to do laundry, cook, clean, dress, grocery shop, pay for items, etc.)  </w:t>
      </w:r>
    </w:p>
    <w:p w14:paraId="4BEF486B" w14:textId="77777777" w:rsidR="003A6557" w:rsidRPr="00C029C8" w:rsidRDefault="003A6557" w:rsidP="003A6557">
      <w:pPr>
        <w:pStyle w:val="ListParagraph"/>
        <w:numPr>
          <w:ilvl w:val="0"/>
          <w:numId w:val="11"/>
        </w:numPr>
        <w:spacing w:after="120" w:line="276" w:lineRule="auto"/>
        <w:jc w:val="both"/>
        <w:rPr>
          <w:rFonts w:cs="Times New Roman"/>
        </w:rPr>
      </w:pPr>
      <w:r w:rsidRPr="00C029C8">
        <w:rPr>
          <w:rFonts w:cs="Times New Roman"/>
          <w:b/>
          <w:color w:val="FF0000"/>
        </w:rPr>
        <w:t>(Code OTJ)</w:t>
      </w:r>
      <w:r>
        <w:rPr>
          <w:rFonts w:cs="Times New Roman"/>
          <w:b/>
          <w:color w:val="FF0000"/>
        </w:rPr>
        <w:t xml:space="preserve"> </w:t>
      </w:r>
      <w:r w:rsidRPr="00A92C69">
        <w:rPr>
          <w:rFonts w:cs="Times New Roman"/>
          <w:b/>
        </w:rPr>
        <w:t xml:space="preserve">Assistance with On-The-Job Support </w:t>
      </w:r>
      <w:r w:rsidRPr="00C029C8">
        <w:rPr>
          <w:rFonts w:cs="Times New Roman"/>
        </w:rPr>
        <w:t xml:space="preserve">(such as safety awareness, using the restroom, attending to task, lunch/breaks, etc.)  </w:t>
      </w:r>
    </w:p>
    <w:p w14:paraId="35B9FF3F" w14:textId="77777777" w:rsidR="003A6557" w:rsidRDefault="003A6557" w:rsidP="003A6557">
      <w:pPr>
        <w:pStyle w:val="ListParagraph"/>
        <w:numPr>
          <w:ilvl w:val="0"/>
          <w:numId w:val="11"/>
        </w:numPr>
        <w:spacing w:after="120" w:line="276" w:lineRule="auto"/>
        <w:jc w:val="both"/>
        <w:rPr>
          <w:rFonts w:cs="Times New Roman"/>
        </w:rPr>
      </w:pPr>
      <w:r w:rsidRPr="002D61E0">
        <w:rPr>
          <w:rFonts w:cs="Times New Roman"/>
          <w:b/>
          <w:color w:val="FF0000"/>
        </w:rPr>
        <w:t xml:space="preserve">(Code LA) </w:t>
      </w:r>
      <w:r w:rsidRPr="002D61E0">
        <w:rPr>
          <w:rFonts w:cs="Times New Roman"/>
          <w:b/>
        </w:rPr>
        <w:t>Assistance with Learning Activities</w:t>
      </w:r>
      <w:r w:rsidRPr="002D61E0">
        <w:rPr>
          <w:rFonts w:cs="Times New Roman"/>
        </w:rPr>
        <w:t xml:space="preserve"> (such as tutoring- math, reading, etc.; or support in attending a class)  </w:t>
      </w:r>
    </w:p>
    <w:p w14:paraId="3B81ED94" w14:textId="77777777" w:rsidR="003A6557" w:rsidRPr="00631512" w:rsidRDefault="003A6557" w:rsidP="003A6557">
      <w:pPr>
        <w:pStyle w:val="ListParagraph"/>
        <w:spacing w:after="120" w:line="276" w:lineRule="auto"/>
        <w:jc w:val="both"/>
        <w:rPr>
          <w:rFonts w:cs="Times New Roman"/>
          <w:sz w:val="10"/>
        </w:rPr>
      </w:pPr>
    </w:p>
    <w:p w14:paraId="02840A81" w14:textId="77777777" w:rsidR="003A6557" w:rsidRDefault="003A6557" w:rsidP="003A6557">
      <w:pPr>
        <w:spacing w:after="120" w:line="276" w:lineRule="auto"/>
        <w:jc w:val="both"/>
        <w:rPr>
          <w:rFonts w:cs="Times New Roman"/>
          <w:b/>
          <w:sz w:val="28"/>
          <w:szCs w:val="28"/>
        </w:rPr>
      </w:pPr>
      <w:r w:rsidRPr="00E965B7">
        <w:rPr>
          <w:rFonts w:cs="Times New Roman"/>
          <w:b/>
          <w:sz w:val="28"/>
          <w:szCs w:val="28"/>
        </w:rPr>
        <w:t xml:space="preserve">Step 3: Time off Code (If Applicable- Located on the bottom right of paper timesheet) </w:t>
      </w:r>
    </w:p>
    <w:p w14:paraId="1E93B222" w14:textId="77777777" w:rsidR="003A6557" w:rsidRPr="009E5C1B" w:rsidRDefault="003A6557" w:rsidP="003A6557">
      <w:pPr>
        <w:spacing w:after="120"/>
        <w:jc w:val="both"/>
        <w:rPr>
          <w:rFonts w:cs="Times New Roman"/>
          <w:b/>
        </w:rPr>
      </w:pPr>
      <w:r>
        <w:rPr>
          <w:rFonts w:cs="Times New Roman"/>
          <w:b/>
        </w:rPr>
        <w:t xml:space="preserve">        </w:t>
      </w:r>
      <w:r>
        <w:rPr>
          <w:noProof/>
        </w:rPr>
        <w:drawing>
          <wp:inline distT="0" distB="0" distL="0" distR="0" wp14:anchorId="08DA95C9" wp14:editId="44B0EF86">
            <wp:extent cx="6419961" cy="10566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5922" cy="1074080"/>
                    </a:xfrm>
                    <a:prstGeom prst="rect">
                      <a:avLst/>
                    </a:prstGeom>
                    <a:noFill/>
                    <a:ln>
                      <a:noFill/>
                    </a:ln>
                  </pic:spPr>
                </pic:pic>
              </a:graphicData>
            </a:graphic>
          </wp:inline>
        </w:drawing>
      </w:r>
    </w:p>
    <w:p w14:paraId="23258FD5" w14:textId="77777777" w:rsidR="003A6557" w:rsidRDefault="003A6557" w:rsidP="003A6557">
      <w:pPr>
        <w:pStyle w:val="ListParagraph"/>
        <w:spacing w:after="120"/>
        <w:jc w:val="both"/>
        <w:rPr>
          <w:rFonts w:cs="Times New Roman"/>
          <w:b/>
          <w:sz w:val="22"/>
        </w:rPr>
      </w:pPr>
    </w:p>
    <w:p w14:paraId="730BA1D0" w14:textId="77777777" w:rsidR="003A6557" w:rsidRPr="006900B0" w:rsidRDefault="003A6557" w:rsidP="003A6557">
      <w:pPr>
        <w:pStyle w:val="ListParagraph"/>
        <w:spacing w:after="120"/>
        <w:jc w:val="both"/>
        <w:rPr>
          <w:rFonts w:cs="Times New Roman"/>
          <w:sz w:val="22"/>
        </w:rPr>
      </w:pPr>
      <w:r w:rsidRPr="006900B0">
        <w:rPr>
          <w:rFonts w:cs="Times New Roman"/>
          <w:b/>
          <w:sz w:val="22"/>
        </w:rPr>
        <w:t>P -</w:t>
      </w:r>
      <w:r w:rsidRPr="006900B0">
        <w:rPr>
          <w:rFonts w:cs="Times New Roman"/>
          <w:sz w:val="22"/>
        </w:rPr>
        <w:t xml:space="preserve"> PTO (Paid Time Off) i.e. Vacation, Flex Time, Sick day</w:t>
      </w:r>
      <w:r>
        <w:rPr>
          <w:rFonts w:cs="Times New Roman"/>
          <w:sz w:val="22"/>
        </w:rPr>
        <w:t>s, Personal days</w:t>
      </w:r>
    </w:p>
    <w:p w14:paraId="204B94B0" w14:textId="77777777" w:rsidR="003A6557" w:rsidRPr="006900B0" w:rsidRDefault="003A6557" w:rsidP="003A6557">
      <w:pPr>
        <w:pStyle w:val="ListParagraph"/>
        <w:spacing w:after="120"/>
        <w:jc w:val="both"/>
        <w:rPr>
          <w:rFonts w:cs="Times New Roman"/>
          <w:sz w:val="22"/>
        </w:rPr>
      </w:pPr>
      <w:r w:rsidRPr="006900B0">
        <w:rPr>
          <w:rFonts w:cs="Times New Roman"/>
          <w:b/>
          <w:sz w:val="22"/>
        </w:rPr>
        <w:t>B</w:t>
      </w:r>
      <w:r w:rsidRPr="006900B0">
        <w:rPr>
          <w:rFonts w:cs="Times New Roman"/>
          <w:sz w:val="22"/>
        </w:rPr>
        <w:t xml:space="preserve"> - Bereavement (</w:t>
      </w:r>
      <w:r>
        <w:rPr>
          <w:rFonts w:cs="Times New Roman"/>
          <w:sz w:val="22"/>
        </w:rPr>
        <w:t>Accepted only if direct relation to the deceased; n</w:t>
      </w:r>
      <w:r w:rsidRPr="006900B0">
        <w:rPr>
          <w:rFonts w:cs="Times New Roman"/>
          <w:sz w:val="22"/>
        </w:rPr>
        <w:t>eed an official funeral notification</w:t>
      </w:r>
      <w:r>
        <w:rPr>
          <w:rFonts w:cs="Times New Roman"/>
          <w:sz w:val="22"/>
        </w:rPr>
        <w:t>)</w:t>
      </w:r>
    </w:p>
    <w:p w14:paraId="0E93DB9D" w14:textId="77777777" w:rsidR="003A6557" w:rsidRPr="006900B0" w:rsidRDefault="003A6557" w:rsidP="003A6557">
      <w:pPr>
        <w:pStyle w:val="ListParagraph"/>
        <w:spacing w:after="120"/>
        <w:jc w:val="both"/>
        <w:rPr>
          <w:rFonts w:cs="Times New Roman"/>
          <w:sz w:val="22"/>
        </w:rPr>
      </w:pPr>
      <w:r w:rsidRPr="006900B0">
        <w:rPr>
          <w:rFonts w:cs="Times New Roman"/>
          <w:b/>
          <w:sz w:val="22"/>
        </w:rPr>
        <w:t>H</w:t>
      </w:r>
      <w:r w:rsidRPr="006900B0">
        <w:rPr>
          <w:rFonts w:cs="Times New Roman"/>
          <w:sz w:val="22"/>
        </w:rPr>
        <w:t xml:space="preserve"> - Holiday (Paid holidays as per SDEs benefits)</w:t>
      </w:r>
    </w:p>
    <w:p w14:paraId="595CC7F0" w14:textId="77777777" w:rsidR="003A6557" w:rsidRPr="006900B0" w:rsidRDefault="003A6557" w:rsidP="003A6557">
      <w:pPr>
        <w:pStyle w:val="ListParagraph"/>
        <w:spacing w:after="120"/>
        <w:jc w:val="both"/>
        <w:rPr>
          <w:rFonts w:cs="Times New Roman"/>
          <w:sz w:val="22"/>
        </w:rPr>
      </w:pPr>
      <w:r w:rsidRPr="006900B0">
        <w:rPr>
          <w:rFonts w:cs="Times New Roman"/>
          <w:b/>
          <w:sz w:val="22"/>
        </w:rPr>
        <w:t>J</w:t>
      </w:r>
      <w:r w:rsidRPr="006900B0">
        <w:rPr>
          <w:rFonts w:cs="Times New Roman"/>
          <w:sz w:val="22"/>
        </w:rPr>
        <w:t xml:space="preserve"> - Jury Duty (need a note from the court confirming attendance that day)</w:t>
      </w:r>
    </w:p>
    <w:p w14:paraId="576F1AFA" w14:textId="77777777" w:rsidR="003A6557" w:rsidRDefault="003A6557" w:rsidP="003A6557">
      <w:pPr>
        <w:pStyle w:val="ListParagraph"/>
        <w:spacing w:after="120"/>
        <w:jc w:val="both"/>
        <w:rPr>
          <w:rFonts w:cs="Times New Roman"/>
          <w:sz w:val="22"/>
        </w:rPr>
      </w:pPr>
      <w:r w:rsidRPr="006900B0">
        <w:rPr>
          <w:rFonts w:cs="Times New Roman"/>
          <w:b/>
          <w:sz w:val="22"/>
        </w:rPr>
        <w:t>Y</w:t>
      </w:r>
      <w:r w:rsidRPr="006900B0">
        <w:rPr>
          <w:rFonts w:cs="Times New Roman"/>
          <w:sz w:val="22"/>
        </w:rPr>
        <w:t xml:space="preserve"> - Holiday worked (on an approved holiday)</w:t>
      </w:r>
    </w:p>
    <w:p w14:paraId="5C6ACC06" w14:textId="77777777" w:rsidR="003A6557" w:rsidRDefault="003A6557" w:rsidP="003A6557">
      <w:pPr>
        <w:pStyle w:val="ListParagraph"/>
        <w:spacing w:after="120"/>
        <w:jc w:val="both"/>
        <w:rPr>
          <w:rFonts w:cs="Times New Roman"/>
          <w:sz w:val="22"/>
        </w:rPr>
      </w:pPr>
      <w:r w:rsidRPr="006900B0">
        <w:rPr>
          <w:rFonts w:cs="Times New Roman"/>
          <w:b/>
          <w:sz w:val="22"/>
        </w:rPr>
        <w:t>F</w:t>
      </w:r>
      <w:r w:rsidRPr="006900B0">
        <w:rPr>
          <w:rFonts w:cs="Times New Roman"/>
          <w:sz w:val="22"/>
        </w:rPr>
        <w:t xml:space="preserve"> - Floating Holiday (scheduled day off – 2 per year</w:t>
      </w:r>
      <w:r>
        <w:rPr>
          <w:rFonts w:cs="Times New Roman"/>
          <w:sz w:val="22"/>
        </w:rPr>
        <w:t xml:space="preserve"> available to Full time staff only</w:t>
      </w:r>
      <w:r w:rsidRPr="006900B0">
        <w:rPr>
          <w:rFonts w:cs="Times New Roman"/>
          <w:sz w:val="22"/>
        </w:rPr>
        <w:t>)</w:t>
      </w:r>
    </w:p>
    <w:p w14:paraId="0821EEE8" w14:textId="77777777" w:rsidR="003A6557" w:rsidRPr="00E965B7" w:rsidRDefault="003A6557" w:rsidP="003A6557">
      <w:pPr>
        <w:spacing w:after="120" w:line="276" w:lineRule="auto"/>
        <w:jc w:val="both"/>
        <w:rPr>
          <w:rFonts w:cs="Times New Roman"/>
          <w:b/>
        </w:rPr>
      </w:pPr>
      <w:r w:rsidRPr="00E965B7">
        <w:rPr>
          <w:rFonts w:cs="Times New Roman"/>
          <w:b/>
          <w:sz w:val="28"/>
          <w:szCs w:val="28"/>
        </w:rPr>
        <w:t xml:space="preserve">Step 4:  Total Hours: </w:t>
      </w:r>
      <w:r w:rsidRPr="00E965B7">
        <w:rPr>
          <w:rFonts w:cs="Times New Roman"/>
          <w:b/>
        </w:rPr>
        <w:t xml:space="preserve"> </w:t>
      </w:r>
    </w:p>
    <w:p w14:paraId="18D6DCE7" w14:textId="77777777" w:rsidR="003A6557" w:rsidRPr="00D77F6A" w:rsidRDefault="003A6557" w:rsidP="003A6557">
      <w:pPr>
        <w:spacing w:after="120" w:line="276" w:lineRule="auto"/>
        <w:jc w:val="both"/>
        <w:rPr>
          <w:rFonts w:cs="Times New Roman"/>
        </w:rPr>
      </w:pPr>
      <w:r w:rsidRPr="002D61E0">
        <w:rPr>
          <w:rFonts w:cs="Times New Roman"/>
        </w:rPr>
        <w:t xml:space="preserve">Add up the total hours </w:t>
      </w:r>
      <w:r w:rsidRPr="002D61E0">
        <w:rPr>
          <w:rFonts w:cs="Times New Roman"/>
          <w:b/>
        </w:rPr>
        <w:t>per</w:t>
      </w:r>
      <w:r w:rsidRPr="002D61E0">
        <w:rPr>
          <w:rFonts w:cs="Times New Roman"/>
        </w:rPr>
        <w:t xml:space="preserve"> </w:t>
      </w:r>
      <w:r>
        <w:rPr>
          <w:rFonts w:cs="Times New Roman"/>
        </w:rPr>
        <w:t xml:space="preserve">row (Outcome/Service) and enter in the </w:t>
      </w:r>
      <w:r w:rsidRPr="002D61E0">
        <w:rPr>
          <w:rFonts w:cs="Times New Roman"/>
          <w:b/>
          <w:i/>
        </w:rPr>
        <w:t>Total Hrs Srv</w:t>
      </w:r>
      <w:r>
        <w:rPr>
          <w:rFonts w:cs="Times New Roman"/>
          <w:b/>
          <w:i/>
        </w:rPr>
        <w:t xml:space="preserve">. </w:t>
      </w:r>
      <w:r>
        <w:rPr>
          <w:rFonts w:cs="Times New Roman"/>
        </w:rPr>
        <w:t xml:space="preserve">box. </w:t>
      </w:r>
    </w:p>
    <w:p w14:paraId="05E53A40" w14:textId="77777777" w:rsidR="003A6557" w:rsidRPr="00514DDE" w:rsidRDefault="003A6557" w:rsidP="003A6557">
      <w:pPr>
        <w:spacing w:after="120"/>
        <w:jc w:val="both"/>
        <w:rPr>
          <w:rFonts w:cs="Times New Roman"/>
          <w:b/>
        </w:rPr>
      </w:pPr>
      <w:r w:rsidRPr="00514DDE">
        <w:rPr>
          <w:rFonts w:cs="Times New Roman"/>
          <w:b/>
        </w:rPr>
        <w:t>Hours should be reported in ¼ hour increments only:</w:t>
      </w:r>
    </w:p>
    <w:p w14:paraId="45F862CB" w14:textId="77777777" w:rsidR="003A6557" w:rsidRDefault="003A6557" w:rsidP="003A6557">
      <w:pPr>
        <w:spacing w:after="120"/>
        <w:jc w:val="both"/>
        <w:rPr>
          <w:rFonts w:cs="Times New Roman"/>
        </w:rPr>
      </w:pPr>
      <w:r w:rsidRPr="005C4E0D">
        <w:rPr>
          <w:rFonts w:cs="Times New Roman"/>
          <w:b/>
          <w:sz w:val="28"/>
          <w:szCs w:val="28"/>
        </w:rPr>
        <w:t xml:space="preserve">Example:    </w:t>
      </w:r>
      <w:r>
        <w:rPr>
          <w:noProof/>
        </w:rPr>
        <w:drawing>
          <wp:inline distT="0" distB="0" distL="0" distR="0" wp14:anchorId="52E1C7A9" wp14:editId="3AB59262">
            <wp:extent cx="3444240" cy="59536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5495" cy="597314"/>
                    </a:xfrm>
                    <a:prstGeom prst="rect">
                      <a:avLst/>
                    </a:prstGeom>
                    <a:noFill/>
                    <a:ln>
                      <a:noFill/>
                    </a:ln>
                  </pic:spPr>
                </pic:pic>
              </a:graphicData>
            </a:graphic>
          </wp:inline>
        </w:drawing>
      </w:r>
    </w:p>
    <w:p w14:paraId="64F2F2C4" w14:textId="77777777" w:rsidR="003A6557" w:rsidRDefault="003A6557" w:rsidP="003A6557">
      <w:pPr>
        <w:spacing w:after="120" w:line="276" w:lineRule="auto"/>
        <w:jc w:val="both"/>
        <w:rPr>
          <w:rFonts w:ascii="Times New Roman" w:hAnsi="Times New Roman" w:cs="Times New Roman"/>
          <w:noProof/>
        </w:rPr>
      </w:pPr>
    </w:p>
    <w:p w14:paraId="57582E0E" w14:textId="77777777" w:rsidR="003A6557" w:rsidRDefault="003A6557" w:rsidP="003A6557">
      <w:pPr>
        <w:spacing w:after="120" w:line="276" w:lineRule="auto"/>
        <w:jc w:val="both"/>
        <w:rPr>
          <w:rFonts w:cs="Times New Roman"/>
          <w:color w:val="F79646" w:themeColor="accent6"/>
        </w:rPr>
      </w:pPr>
    </w:p>
    <w:p w14:paraId="11E8E552" w14:textId="77777777" w:rsidR="003B4B05" w:rsidRDefault="003B4B05" w:rsidP="003A6557">
      <w:pPr>
        <w:spacing w:after="120" w:line="276" w:lineRule="auto"/>
        <w:jc w:val="both"/>
        <w:rPr>
          <w:rFonts w:cs="Times New Roman"/>
          <w:b/>
          <w:color w:val="F79646" w:themeColor="accent6"/>
          <w:sz w:val="28"/>
          <w:szCs w:val="28"/>
        </w:rPr>
      </w:pPr>
    </w:p>
    <w:p w14:paraId="05A58CDE" w14:textId="77777777" w:rsidR="003B4B05" w:rsidRDefault="003B4B05" w:rsidP="003A6557">
      <w:pPr>
        <w:spacing w:after="120" w:line="276" w:lineRule="auto"/>
        <w:jc w:val="both"/>
        <w:rPr>
          <w:rFonts w:cs="Times New Roman"/>
          <w:b/>
          <w:color w:val="F79646" w:themeColor="accent6"/>
          <w:sz w:val="28"/>
          <w:szCs w:val="28"/>
        </w:rPr>
      </w:pPr>
    </w:p>
    <w:p w14:paraId="6B6124F9" w14:textId="77777777" w:rsidR="003B4B05" w:rsidRDefault="003B4B05" w:rsidP="003A6557">
      <w:pPr>
        <w:spacing w:after="120" w:line="276" w:lineRule="auto"/>
        <w:jc w:val="both"/>
        <w:rPr>
          <w:rFonts w:cs="Times New Roman"/>
          <w:b/>
          <w:color w:val="F79646" w:themeColor="accent6"/>
          <w:sz w:val="28"/>
          <w:szCs w:val="28"/>
        </w:rPr>
      </w:pPr>
    </w:p>
    <w:p w14:paraId="6CEBBBA8" w14:textId="3B19E489" w:rsidR="003A6557" w:rsidRDefault="003A6557" w:rsidP="003A6557">
      <w:pPr>
        <w:spacing w:after="120" w:line="276" w:lineRule="auto"/>
        <w:jc w:val="both"/>
        <w:rPr>
          <w:rFonts w:cs="Times New Roman"/>
        </w:rPr>
      </w:pPr>
      <w:r w:rsidRPr="002B0127">
        <w:rPr>
          <w:rFonts w:cs="Times New Roman"/>
          <w:b/>
          <w:color w:val="F79646" w:themeColor="accent6"/>
          <w:sz w:val="28"/>
          <w:szCs w:val="28"/>
        </w:rPr>
        <w:t xml:space="preserve">Step 5:   </w:t>
      </w:r>
      <w:r>
        <w:rPr>
          <w:rFonts w:cs="Times New Roman"/>
          <w:b/>
          <w:color w:val="F79646" w:themeColor="accent6"/>
          <w:sz w:val="28"/>
          <w:szCs w:val="28"/>
        </w:rPr>
        <w:t>SDE</w:t>
      </w:r>
      <w:r w:rsidRPr="002B0127">
        <w:rPr>
          <w:rFonts w:cs="Times New Roman"/>
          <w:b/>
          <w:color w:val="F79646" w:themeColor="accent6"/>
          <w:sz w:val="28"/>
          <w:szCs w:val="28"/>
        </w:rPr>
        <w:t xml:space="preserve"> Signature and Date</w:t>
      </w:r>
      <w:r w:rsidRPr="003D604C">
        <w:rPr>
          <w:rFonts w:cs="Times New Roman"/>
          <w:color w:val="F79646" w:themeColor="accent6"/>
        </w:rPr>
        <w:t xml:space="preserve"> </w:t>
      </w:r>
      <w:r>
        <w:rPr>
          <w:rFonts w:cs="Times New Roman"/>
        </w:rPr>
        <w:t xml:space="preserve">– acknowledging the hours </w:t>
      </w:r>
      <w:r w:rsidRPr="002D61E0">
        <w:rPr>
          <w:rFonts w:cs="Times New Roman"/>
        </w:rPr>
        <w:t>reported on th</w:t>
      </w:r>
      <w:r>
        <w:rPr>
          <w:rFonts w:cs="Times New Roman"/>
        </w:rPr>
        <w:t xml:space="preserve">e paper </w:t>
      </w:r>
      <w:r w:rsidRPr="002D61E0">
        <w:rPr>
          <w:rFonts w:cs="Times New Roman"/>
        </w:rPr>
        <w:t xml:space="preserve">timesheet are complete and </w:t>
      </w:r>
      <w:r>
        <w:rPr>
          <w:rFonts w:cs="Times New Roman"/>
        </w:rPr>
        <w:t>accurate</w:t>
      </w:r>
    </w:p>
    <w:p w14:paraId="2A8AFD71"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b/>
          <w:color w:val="F79646" w:themeColor="accent6"/>
        </w:rPr>
        <w:t xml:space="preserve">- </w:t>
      </w:r>
      <w:r>
        <w:rPr>
          <w:rFonts w:cs="Times New Roman"/>
        </w:rPr>
        <w:t xml:space="preserve">acknowledging they received the hours and services for each Outcome/Service as reported above. </w:t>
      </w:r>
    </w:p>
    <w:p w14:paraId="3129909F" w14:textId="77777777" w:rsidR="003A6557" w:rsidRDefault="003A6557" w:rsidP="003A6557">
      <w:pPr>
        <w:spacing w:after="120" w:line="276" w:lineRule="auto"/>
        <w:jc w:val="both"/>
        <w:rPr>
          <w:rFonts w:cs="Times New Roman"/>
        </w:rPr>
      </w:pPr>
      <w:r>
        <w:rPr>
          <w:noProof/>
        </w:rPr>
        <w:drawing>
          <wp:inline distT="0" distB="0" distL="0" distR="0" wp14:anchorId="62BD9A55" wp14:editId="1ED69BD4">
            <wp:extent cx="6142892" cy="1167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9549" cy="1168395"/>
                    </a:xfrm>
                    <a:prstGeom prst="rect">
                      <a:avLst/>
                    </a:prstGeom>
                  </pic:spPr>
                </pic:pic>
              </a:graphicData>
            </a:graphic>
          </wp:inline>
        </w:drawing>
      </w:r>
    </w:p>
    <w:p w14:paraId="229E02EC" w14:textId="77777777" w:rsidR="003A6557" w:rsidRDefault="003A6557" w:rsidP="003A6557">
      <w:pPr>
        <w:spacing w:after="120" w:line="276" w:lineRule="auto"/>
        <w:jc w:val="both"/>
        <w:rPr>
          <w:rFonts w:cs="Times New Roman"/>
        </w:rPr>
      </w:pPr>
    </w:p>
    <w:p w14:paraId="22E2E570" w14:textId="77777777" w:rsidR="003A6557" w:rsidRDefault="003A6557" w:rsidP="003A6557">
      <w:pPr>
        <w:spacing w:after="120" w:line="276" w:lineRule="auto"/>
        <w:jc w:val="center"/>
        <w:rPr>
          <w:rFonts w:cs="Times New Roman"/>
          <w:b/>
          <w:sz w:val="28"/>
          <w:szCs w:val="28"/>
          <w:u w:val="single"/>
        </w:rPr>
      </w:pPr>
      <w:r>
        <w:rPr>
          <w:rFonts w:cs="Times New Roman"/>
          <w:b/>
          <w:sz w:val="28"/>
          <w:szCs w:val="28"/>
          <w:u w:val="single"/>
        </w:rPr>
        <w:t>To complete page 2 of Timesheet</w:t>
      </w:r>
    </w:p>
    <w:p w14:paraId="7588BB06" w14:textId="77777777" w:rsidR="003A6557" w:rsidRPr="003D604C" w:rsidRDefault="003A6557" w:rsidP="003A6557">
      <w:pPr>
        <w:spacing w:after="120"/>
        <w:jc w:val="both"/>
        <w:rPr>
          <w:rFonts w:cs="Times New Roman"/>
          <w:b/>
          <w:sz w:val="28"/>
          <w:szCs w:val="28"/>
          <w:u w:val="single"/>
        </w:rPr>
      </w:pPr>
      <w:r>
        <w:rPr>
          <w:rFonts w:cs="Times New Roman"/>
          <w:b/>
          <w:sz w:val="28"/>
          <w:szCs w:val="28"/>
          <w:u w:val="single"/>
        </w:rPr>
        <w:t>This is the NOTE page which outlines the service that was delivered to the individual</w:t>
      </w:r>
    </w:p>
    <w:p w14:paraId="197BBE02" w14:textId="77777777" w:rsidR="003A6557" w:rsidRDefault="003A6557" w:rsidP="003A6557">
      <w:pPr>
        <w:spacing w:after="120"/>
        <w:jc w:val="both"/>
        <w:rPr>
          <w:rFonts w:cs="Times New Roman"/>
          <w:color w:val="FF0000"/>
        </w:rPr>
      </w:pPr>
      <w:r w:rsidRPr="002B0127">
        <w:rPr>
          <w:rFonts w:cs="Times New Roman"/>
          <w:b/>
          <w:color w:val="F79646" w:themeColor="accent6"/>
          <w:sz w:val="28"/>
          <w:szCs w:val="28"/>
        </w:rPr>
        <w:t>Step 6:</w:t>
      </w:r>
      <w:r w:rsidRPr="003D604C">
        <w:rPr>
          <w:rFonts w:cs="Times New Roman"/>
          <w:color w:val="F79646" w:themeColor="accent6"/>
        </w:rPr>
        <w:t xml:space="preserve"> </w:t>
      </w:r>
      <w:r w:rsidRPr="003D604C">
        <w:rPr>
          <w:rFonts w:cs="Times New Roman"/>
          <w:color w:val="000000"/>
          <w14:textFill>
            <w14:solidFill>
              <w14:srgbClr w14:val="000000">
                <w14:lumMod w14:val="75000"/>
              </w14:srgbClr>
            </w14:solidFill>
          </w14:textFill>
        </w:rPr>
        <w:t xml:space="preserve"> </w:t>
      </w:r>
      <w:r>
        <w:rPr>
          <w:rFonts w:cs="Times New Roman"/>
        </w:rPr>
        <w:t>Be sure to s</w:t>
      </w:r>
      <w:r w:rsidRPr="003D604C">
        <w:rPr>
          <w:rFonts w:cs="Times New Roman"/>
        </w:rPr>
        <w:t xml:space="preserve">tay within the dates approved in your plan.  Fill in the appropriate box (Month/Day/Year) for date worked.  </w:t>
      </w:r>
      <w:r w:rsidRPr="003D604C">
        <w:rPr>
          <w:rFonts w:cs="Times New Roman"/>
          <w:color w:val="FF0000"/>
        </w:rPr>
        <w:t>For a valid entry</w:t>
      </w:r>
      <w:r w:rsidRPr="003D604C">
        <w:rPr>
          <w:rFonts w:cs="Times New Roman"/>
        </w:rPr>
        <w:t xml:space="preserve">, you must have 2 digit entries: ex: </w:t>
      </w:r>
      <w:r>
        <w:rPr>
          <w:rFonts w:cs="Times New Roman"/>
        </w:rPr>
        <w:t>06</w:t>
      </w:r>
      <w:r w:rsidRPr="003D604C">
        <w:rPr>
          <w:rFonts w:cs="Times New Roman"/>
        </w:rPr>
        <w:t>/</w:t>
      </w:r>
      <w:r>
        <w:rPr>
          <w:rFonts w:cs="Times New Roman"/>
        </w:rPr>
        <w:t>01</w:t>
      </w:r>
      <w:r w:rsidRPr="003D604C">
        <w:rPr>
          <w:rFonts w:cs="Times New Roman"/>
        </w:rPr>
        <w:t xml:space="preserve">/19 </w:t>
      </w:r>
      <w:r w:rsidRPr="003D604C">
        <w:rPr>
          <w:rFonts w:cs="Times New Roman"/>
          <w:color w:val="FF0000"/>
        </w:rPr>
        <w:t>with 0 (zero) in front of single digit numbers</w:t>
      </w:r>
      <w:r w:rsidRPr="003D604C">
        <w:rPr>
          <w:rFonts w:cs="Times New Roman"/>
        </w:rPr>
        <w:t>.</w:t>
      </w:r>
      <w:r>
        <w:rPr>
          <w:rFonts w:cs="Times New Roman"/>
        </w:rPr>
        <w:t xml:space="preserve"> </w:t>
      </w:r>
      <w:r w:rsidRPr="003D604C">
        <w:rPr>
          <w:rFonts w:cs="Times New Roman"/>
          <w:color w:val="FF0000"/>
        </w:rPr>
        <w:t xml:space="preserve">This field </w:t>
      </w:r>
      <w:r w:rsidRPr="003D604C">
        <w:rPr>
          <w:rFonts w:cs="Times New Roman"/>
          <w:b/>
          <w:i/>
          <w:color w:val="FF0000"/>
          <w:u w:val="single"/>
        </w:rPr>
        <w:t>Must</w:t>
      </w:r>
      <w:r w:rsidRPr="003D604C">
        <w:rPr>
          <w:rFonts w:cs="Times New Roman"/>
          <w:i/>
          <w:color w:val="FF0000"/>
        </w:rPr>
        <w:t xml:space="preserve"> </w:t>
      </w:r>
      <w:r w:rsidRPr="003D604C">
        <w:rPr>
          <w:rFonts w:cs="Times New Roman"/>
          <w:color w:val="FF0000"/>
        </w:rPr>
        <w:t>be identical to the information recorded on page 1</w:t>
      </w:r>
      <w:r>
        <w:rPr>
          <w:rFonts w:cs="Times New Roman"/>
          <w:color w:val="FF0000"/>
        </w:rPr>
        <w:t xml:space="preserve"> of the paper timesheet.</w:t>
      </w:r>
      <w:r w:rsidRPr="003D604C">
        <w:rPr>
          <w:rFonts w:cs="Times New Roman"/>
          <w:color w:val="FF0000"/>
        </w:rPr>
        <w:t xml:space="preserve"> </w:t>
      </w:r>
    </w:p>
    <w:p w14:paraId="3B350AB3" w14:textId="77777777" w:rsidR="003A6557" w:rsidRDefault="003A6557" w:rsidP="003A6557">
      <w:pPr>
        <w:pStyle w:val="ListParagraph"/>
        <w:spacing w:after="120"/>
        <w:jc w:val="both"/>
        <w:rPr>
          <w:rFonts w:cs="Times New Roman"/>
        </w:rPr>
      </w:pPr>
    </w:p>
    <w:p w14:paraId="7CE842CD" w14:textId="77777777" w:rsidR="003A6557" w:rsidRPr="005464CF" w:rsidRDefault="003A6557" w:rsidP="003A6557">
      <w:pPr>
        <w:pStyle w:val="ListParagraph"/>
        <w:numPr>
          <w:ilvl w:val="0"/>
          <w:numId w:val="12"/>
        </w:numPr>
        <w:spacing w:after="120"/>
        <w:ind w:left="360"/>
        <w:jc w:val="both"/>
        <w:rPr>
          <w:rFonts w:cs="Times New Roman"/>
          <w:b/>
          <w:sz w:val="22"/>
        </w:rPr>
      </w:pPr>
      <w:r w:rsidRPr="005464CF">
        <w:rPr>
          <w:rFonts w:cs="Times New Roman"/>
          <w:b/>
          <w:color w:val="000000" w:themeColor="text1"/>
          <w:sz w:val="22"/>
        </w:rPr>
        <w:t>I.A</w:t>
      </w:r>
      <w:r w:rsidRPr="005464CF">
        <w:rPr>
          <w:rFonts w:cs="Times New Roman"/>
          <w:color w:val="000000" w:themeColor="text1"/>
          <w:sz w:val="22"/>
        </w:rPr>
        <w:t xml:space="preserve">. – </w:t>
      </w:r>
      <w:r w:rsidRPr="005464CF">
        <w:rPr>
          <w:rFonts w:cs="Times New Roman"/>
          <w:sz w:val="22"/>
        </w:rPr>
        <w:t xml:space="preserve">Individualized Activity (what did you do?) </w:t>
      </w:r>
    </w:p>
    <w:p w14:paraId="7557A124" w14:textId="77777777" w:rsidR="003A6557" w:rsidRPr="005464CF" w:rsidRDefault="003A6557" w:rsidP="003A6557">
      <w:pPr>
        <w:spacing w:after="120"/>
        <w:jc w:val="both"/>
        <w:rPr>
          <w:rFonts w:cs="Times New Roman"/>
          <w:b/>
          <w:sz w:val="22"/>
        </w:rPr>
      </w:pPr>
      <w:r w:rsidRPr="005464CF">
        <w:rPr>
          <w:rFonts w:cs="Times New Roman"/>
          <w:sz w:val="22"/>
        </w:rPr>
        <w:t>State the action of the DSP that directly applies to the Outcome/Strategy responsibilities to the individual, outlined in the plan of care</w:t>
      </w:r>
      <w:r w:rsidRPr="005464CF">
        <w:rPr>
          <w:rFonts w:cs="Times New Roman"/>
          <w:color w:val="FF0000"/>
          <w:sz w:val="22"/>
        </w:rPr>
        <w:t xml:space="preserve">. </w:t>
      </w:r>
      <w:r w:rsidRPr="005464CF">
        <w:rPr>
          <w:rFonts w:cs="Times New Roman"/>
          <w:b/>
          <w:i/>
          <w:color w:val="FF0000"/>
          <w:sz w:val="22"/>
        </w:rPr>
        <w:t>(Ex: Took Jane to the grocery store)</w:t>
      </w:r>
      <w:r w:rsidRPr="005464CF">
        <w:rPr>
          <w:rFonts w:cs="Times New Roman"/>
          <w:i/>
          <w:color w:val="FF0000"/>
          <w:sz w:val="22"/>
        </w:rPr>
        <w:t>.</w:t>
      </w:r>
      <w:r w:rsidRPr="005464CF">
        <w:rPr>
          <w:rFonts w:cs="Times New Roman"/>
          <w:color w:val="FF0000"/>
          <w:sz w:val="22"/>
        </w:rPr>
        <w:t xml:space="preserve">  </w:t>
      </w:r>
      <w:r w:rsidRPr="005464CF">
        <w:rPr>
          <w:rFonts w:cs="Times New Roman"/>
          <w:b/>
          <w:sz w:val="22"/>
        </w:rPr>
        <w:t>This should be a phrase or short sentence describing the service delivered.</w:t>
      </w:r>
    </w:p>
    <w:p w14:paraId="3DCDC6DB" w14:textId="77777777" w:rsidR="003A6557" w:rsidRPr="00F93A60" w:rsidRDefault="003A6557" w:rsidP="003A6557">
      <w:pPr>
        <w:spacing w:after="120"/>
        <w:jc w:val="both"/>
        <w:rPr>
          <w:rFonts w:cs="Times New Roman"/>
          <w:b/>
        </w:rPr>
      </w:pPr>
    </w:p>
    <w:p w14:paraId="1A52A53D" w14:textId="77777777" w:rsidR="003A6557" w:rsidRPr="00227391" w:rsidRDefault="003A6557" w:rsidP="003A6557">
      <w:pPr>
        <w:spacing w:after="120"/>
        <w:ind w:left="360"/>
        <w:jc w:val="both"/>
        <w:rPr>
          <w:rFonts w:cs="Times New Roman"/>
          <w:b/>
        </w:rPr>
      </w:pPr>
      <w:r w:rsidRPr="00227391">
        <w:rPr>
          <w:rFonts w:cs="Times New Roman"/>
          <w:b/>
        </w:rPr>
        <w:t>Example</w:t>
      </w:r>
      <w:r>
        <w:rPr>
          <w:rFonts w:cs="Times New Roman"/>
          <w:b/>
        </w:rPr>
        <w:t xml:space="preserve"> Highlighted</w:t>
      </w:r>
      <w:r w:rsidRPr="00227391">
        <w:rPr>
          <w:rFonts w:cs="Times New Roman"/>
          <w:b/>
        </w:rPr>
        <w:t xml:space="preserve">: </w:t>
      </w:r>
    </w:p>
    <w:p w14:paraId="6F99DB4A" w14:textId="77777777" w:rsidR="003A6557" w:rsidRDefault="003A6557" w:rsidP="003A6557">
      <w:pPr>
        <w:spacing w:after="120"/>
        <w:ind w:left="360"/>
        <w:jc w:val="both"/>
        <w:rPr>
          <w:rFonts w:cs="Times New Roman"/>
        </w:rPr>
      </w:pPr>
      <w:r>
        <w:rPr>
          <w:noProof/>
        </w:rPr>
        <w:drawing>
          <wp:inline distT="0" distB="0" distL="0" distR="0" wp14:anchorId="2A24CB8A" wp14:editId="60A13776">
            <wp:extent cx="5714546" cy="989463"/>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78061" cy="1000460"/>
                    </a:xfrm>
                    <a:prstGeom prst="rect">
                      <a:avLst/>
                    </a:prstGeom>
                  </pic:spPr>
                </pic:pic>
              </a:graphicData>
            </a:graphic>
          </wp:inline>
        </w:drawing>
      </w:r>
    </w:p>
    <w:p w14:paraId="7C7EA6AE" w14:textId="77777777" w:rsidR="003A6557" w:rsidRDefault="003A6557" w:rsidP="003A6557">
      <w:pPr>
        <w:spacing w:after="120"/>
        <w:ind w:left="360"/>
        <w:jc w:val="both"/>
        <w:rPr>
          <w:rFonts w:cs="Times New Roman"/>
        </w:rPr>
      </w:pPr>
    </w:p>
    <w:p w14:paraId="21CD6AB5" w14:textId="77777777" w:rsidR="003A6557" w:rsidRPr="005464CF" w:rsidRDefault="003A6557" w:rsidP="003A6557">
      <w:pPr>
        <w:pStyle w:val="ListParagraph"/>
        <w:numPr>
          <w:ilvl w:val="0"/>
          <w:numId w:val="12"/>
        </w:numPr>
        <w:spacing w:after="120" w:line="276" w:lineRule="auto"/>
        <w:ind w:left="360"/>
        <w:jc w:val="both"/>
        <w:rPr>
          <w:rFonts w:cs="Times New Roman"/>
          <w:b/>
          <w:sz w:val="22"/>
        </w:rPr>
      </w:pPr>
      <w:r w:rsidRPr="00F93A60">
        <w:rPr>
          <w:rFonts w:cs="Times New Roman"/>
          <w:b/>
          <w:color w:val="000000" w:themeColor="text1"/>
        </w:rPr>
        <w:t>Service Delivered</w:t>
      </w:r>
      <w:r w:rsidRPr="00F93A60">
        <w:rPr>
          <w:rFonts w:cs="Times New Roman"/>
          <w:color w:val="000000" w:themeColor="text1"/>
        </w:rPr>
        <w:t xml:space="preserve"> </w:t>
      </w:r>
      <w:r w:rsidRPr="005464CF">
        <w:rPr>
          <w:rFonts w:cs="Times New Roman"/>
          <w:sz w:val="22"/>
        </w:rPr>
        <w:t xml:space="preserve">(how did your activity directly help the individual) – Corresponding Note documentation. </w:t>
      </w:r>
    </w:p>
    <w:p w14:paraId="60836137" w14:textId="77777777" w:rsidR="003A6557" w:rsidRPr="00F93A60" w:rsidRDefault="003A6557" w:rsidP="003A6557">
      <w:pPr>
        <w:spacing w:after="120"/>
        <w:ind w:firstLine="360"/>
        <w:jc w:val="both"/>
        <w:rPr>
          <w:rFonts w:cs="Times New Roman"/>
          <w:b/>
        </w:rPr>
      </w:pPr>
      <w:r w:rsidRPr="003E07B9">
        <w:rPr>
          <w:rFonts w:cs="Times New Roman"/>
          <w:b/>
        </w:rPr>
        <w:t xml:space="preserve">Example Highlighted: </w:t>
      </w:r>
    </w:p>
    <w:p w14:paraId="2B35756A" w14:textId="77777777" w:rsidR="003A6557" w:rsidRPr="00227391" w:rsidRDefault="003A6557" w:rsidP="003A6557">
      <w:pPr>
        <w:spacing w:after="120" w:line="276" w:lineRule="auto"/>
        <w:ind w:firstLine="360"/>
        <w:jc w:val="both"/>
        <w:rPr>
          <w:rFonts w:cs="Times New Roman"/>
        </w:rPr>
      </w:pPr>
      <w:r>
        <w:rPr>
          <w:noProof/>
        </w:rPr>
        <w:drawing>
          <wp:inline distT="0" distB="0" distL="0" distR="0" wp14:anchorId="23D98AE7" wp14:editId="6BB27C02">
            <wp:extent cx="5714365" cy="989432"/>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9394" cy="992034"/>
                    </a:xfrm>
                    <a:prstGeom prst="rect">
                      <a:avLst/>
                    </a:prstGeom>
                  </pic:spPr>
                </pic:pic>
              </a:graphicData>
            </a:graphic>
          </wp:inline>
        </w:drawing>
      </w:r>
    </w:p>
    <w:p w14:paraId="3CE635B4" w14:textId="77777777" w:rsidR="003A6557" w:rsidRDefault="003A6557" w:rsidP="003A6557">
      <w:pPr>
        <w:spacing w:after="120"/>
        <w:ind w:left="360" w:firstLine="24"/>
        <w:jc w:val="both"/>
        <w:rPr>
          <w:rFonts w:cs="Times New Roman"/>
          <w:sz w:val="22"/>
        </w:rPr>
      </w:pPr>
    </w:p>
    <w:p w14:paraId="66A71E31" w14:textId="77777777" w:rsidR="003A6557" w:rsidRPr="005464CF" w:rsidRDefault="003A6557" w:rsidP="003A6557">
      <w:pPr>
        <w:spacing w:after="120"/>
        <w:ind w:left="360" w:firstLine="24"/>
        <w:jc w:val="both"/>
        <w:rPr>
          <w:rFonts w:cs="Times New Roman"/>
          <w:b/>
          <w:sz w:val="22"/>
        </w:rPr>
      </w:pPr>
      <w:r w:rsidRPr="005464CF">
        <w:rPr>
          <w:rFonts w:cs="Times New Roman"/>
          <w:sz w:val="22"/>
        </w:rPr>
        <w:t>Explain how your Individualized Activity contributes to the outcome and strategy as defined in the consumer plan of care.  How the DSP assists the consumer to achieve their goal within the program.</w:t>
      </w:r>
      <w:r w:rsidRPr="005464CF">
        <w:rPr>
          <w:rFonts w:cs="Times New Roman"/>
          <w:b/>
          <w:sz w:val="22"/>
        </w:rPr>
        <w:t xml:space="preserve"> </w:t>
      </w:r>
    </w:p>
    <w:p w14:paraId="343E3BE8" w14:textId="77777777" w:rsidR="003A6557" w:rsidRDefault="003A6557" w:rsidP="003A6557">
      <w:pPr>
        <w:spacing w:after="120"/>
        <w:ind w:left="360" w:firstLine="24"/>
        <w:jc w:val="both"/>
        <w:rPr>
          <w:rFonts w:cs="Times New Roman"/>
          <w:b/>
          <w:sz w:val="22"/>
        </w:rPr>
      </w:pPr>
    </w:p>
    <w:p w14:paraId="528D01A8" w14:textId="77777777" w:rsidR="003A6557" w:rsidRPr="005464CF" w:rsidRDefault="003A6557" w:rsidP="003A6557">
      <w:pPr>
        <w:spacing w:after="120"/>
        <w:ind w:left="360" w:firstLine="24"/>
        <w:jc w:val="both"/>
        <w:rPr>
          <w:rFonts w:cs="Times New Roman"/>
          <w:sz w:val="22"/>
        </w:rPr>
      </w:pPr>
      <w:r w:rsidRPr="005464CF">
        <w:rPr>
          <w:rFonts w:cs="Times New Roman"/>
          <w:b/>
          <w:sz w:val="22"/>
        </w:rPr>
        <w:t>(Ex: Created a shopping list of health food choices. Assisted consumer to select and pay for items. Went home and assisted consumer with meal preparation).</w:t>
      </w:r>
      <w:r w:rsidRPr="005464CF">
        <w:rPr>
          <w:rFonts w:cs="Times New Roman"/>
          <w:sz w:val="22"/>
        </w:rPr>
        <w:t xml:space="preserve"> Notes should be clear, concise, and relate directly to the goal presented in the plan.</w:t>
      </w:r>
    </w:p>
    <w:p w14:paraId="068563B9" w14:textId="77777777" w:rsidR="003A6557" w:rsidRDefault="003A6557" w:rsidP="003A6557">
      <w:pPr>
        <w:spacing w:after="120"/>
        <w:ind w:left="360" w:firstLine="24"/>
        <w:jc w:val="both"/>
        <w:rPr>
          <w:color w:val="FF0000"/>
          <w:sz w:val="22"/>
        </w:rPr>
      </w:pPr>
    </w:p>
    <w:p w14:paraId="464F73F1" w14:textId="77777777" w:rsidR="003A6557" w:rsidRDefault="003A6557" w:rsidP="003A6557">
      <w:pPr>
        <w:spacing w:after="120"/>
        <w:jc w:val="both"/>
        <w:rPr>
          <w:color w:val="FF0000"/>
          <w:sz w:val="22"/>
        </w:rPr>
      </w:pPr>
      <w:r w:rsidRPr="005464CF">
        <w:rPr>
          <w:color w:val="FF0000"/>
          <w:sz w:val="22"/>
        </w:rPr>
        <w:t xml:space="preserve">Notes are written to meet Medicaid compliance for billing. As </w:t>
      </w:r>
      <w:r>
        <w:rPr>
          <w:color w:val="FF0000"/>
          <w:sz w:val="22"/>
        </w:rPr>
        <w:t>a caregiver</w:t>
      </w:r>
      <w:r w:rsidRPr="005464CF">
        <w:rPr>
          <w:color w:val="FF0000"/>
          <w:sz w:val="22"/>
        </w:rPr>
        <w:t>, you are here to assist the consumer achieve their goals; therefore you must record how you supported the consumer during each shift. Included are some examples of billable vs non billable notes. Goals are provided by the Support Coordinators and the State, based on consumer necessity.</w:t>
      </w:r>
    </w:p>
    <w:p w14:paraId="711FC62E" w14:textId="77777777" w:rsidR="003A6557" w:rsidRPr="005464CF" w:rsidRDefault="003A6557" w:rsidP="003A6557">
      <w:pPr>
        <w:jc w:val="both"/>
        <w:rPr>
          <w:color w:val="FF0000"/>
          <w:sz w:val="22"/>
          <w:u w:val="single"/>
        </w:rPr>
      </w:pPr>
      <w:r w:rsidRPr="005464CF">
        <w:rPr>
          <w:color w:val="FF0000"/>
          <w:sz w:val="22"/>
          <w:u w:val="single"/>
        </w:rPr>
        <w:t>Example 1</w:t>
      </w:r>
    </w:p>
    <w:p w14:paraId="6B02C68C" w14:textId="77777777" w:rsidR="003A6557" w:rsidRPr="005464CF" w:rsidRDefault="003A6557" w:rsidP="003A6557">
      <w:pPr>
        <w:jc w:val="both"/>
        <w:rPr>
          <w:color w:val="FF0000"/>
          <w:sz w:val="22"/>
          <w:u w:val="single"/>
        </w:rPr>
      </w:pPr>
    </w:p>
    <w:p w14:paraId="6487E22B" w14:textId="77777777" w:rsidR="003A6557" w:rsidRPr="005464CF" w:rsidRDefault="003A6557" w:rsidP="003A6557">
      <w:pPr>
        <w:jc w:val="both"/>
        <w:rPr>
          <w:b/>
          <w:sz w:val="22"/>
        </w:rPr>
      </w:pPr>
      <w:r w:rsidRPr="005464CF">
        <w:rPr>
          <w:b/>
          <w:sz w:val="22"/>
        </w:rPr>
        <w:t>Consumer Outcome</w:t>
      </w:r>
    </w:p>
    <w:p w14:paraId="4BFC6875" w14:textId="77777777" w:rsidR="003A6557" w:rsidRPr="005464CF" w:rsidRDefault="003A6557" w:rsidP="003A6557">
      <w:pPr>
        <w:jc w:val="both"/>
        <w:rPr>
          <w:b/>
          <w:sz w:val="22"/>
        </w:rPr>
      </w:pPr>
    </w:p>
    <w:p w14:paraId="2D402C5E" w14:textId="77777777" w:rsidR="003A6557" w:rsidRPr="005464CF" w:rsidRDefault="003A6557" w:rsidP="003A6557">
      <w:pPr>
        <w:jc w:val="both"/>
        <w:rPr>
          <w:sz w:val="22"/>
        </w:rPr>
      </w:pPr>
      <w:r w:rsidRPr="005464CF">
        <w:rPr>
          <w:sz w:val="22"/>
        </w:rPr>
        <w:t>Jane will pursue employment</w:t>
      </w:r>
    </w:p>
    <w:p w14:paraId="11F2E027" w14:textId="77777777" w:rsidR="003A6557" w:rsidRPr="005464CF" w:rsidRDefault="003A6557" w:rsidP="003A6557">
      <w:pPr>
        <w:jc w:val="both"/>
        <w:rPr>
          <w:b/>
          <w:sz w:val="22"/>
        </w:rPr>
      </w:pPr>
    </w:p>
    <w:p w14:paraId="2D8DEF04" w14:textId="77777777" w:rsidR="003A6557" w:rsidRPr="005464CF" w:rsidRDefault="003A6557" w:rsidP="003A6557">
      <w:pPr>
        <w:jc w:val="both"/>
        <w:rPr>
          <w:b/>
          <w:sz w:val="22"/>
        </w:rPr>
      </w:pPr>
      <w:r w:rsidRPr="005464CF">
        <w:rPr>
          <w:b/>
          <w:sz w:val="22"/>
        </w:rPr>
        <w:t>Billable Note:</w:t>
      </w:r>
    </w:p>
    <w:p w14:paraId="391744CB" w14:textId="77777777" w:rsidR="003A6557" w:rsidRPr="005464CF" w:rsidRDefault="003A6557" w:rsidP="003A6557">
      <w:pPr>
        <w:jc w:val="both"/>
        <w:rPr>
          <w:b/>
          <w:sz w:val="22"/>
        </w:rPr>
      </w:pPr>
    </w:p>
    <w:p w14:paraId="4CB6FF81" w14:textId="77777777" w:rsidR="003A6557" w:rsidRPr="005464CF" w:rsidRDefault="003A6557" w:rsidP="003A6557">
      <w:pPr>
        <w:jc w:val="both"/>
        <w:rPr>
          <w:sz w:val="22"/>
        </w:rPr>
      </w:pPr>
      <w:r w:rsidRPr="005464CF">
        <w:rPr>
          <w:sz w:val="22"/>
        </w:rPr>
        <w:t>Today I met with Jane about her goal to pursue employment. To achieve her goal we talked about working and the steps she needs to take to be able to apply for jobs. I will continue to work with Jane on this goal.</w:t>
      </w:r>
    </w:p>
    <w:p w14:paraId="2374D6F3" w14:textId="77777777" w:rsidR="003A6557" w:rsidRPr="005464CF" w:rsidRDefault="003A6557" w:rsidP="003A6557">
      <w:pPr>
        <w:jc w:val="both"/>
        <w:rPr>
          <w:sz w:val="22"/>
        </w:rPr>
      </w:pPr>
    </w:p>
    <w:p w14:paraId="5466EF02" w14:textId="77777777" w:rsidR="003A6557" w:rsidRPr="005464CF" w:rsidRDefault="003A6557" w:rsidP="003A6557">
      <w:pPr>
        <w:jc w:val="both"/>
        <w:rPr>
          <w:b/>
          <w:sz w:val="22"/>
        </w:rPr>
      </w:pPr>
      <w:r w:rsidRPr="005464CF">
        <w:rPr>
          <w:b/>
          <w:sz w:val="22"/>
        </w:rPr>
        <w:t xml:space="preserve">Non- Billable Note: </w:t>
      </w:r>
    </w:p>
    <w:p w14:paraId="0BEC0B8D" w14:textId="77777777" w:rsidR="003A6557" w:rsidRPr="005464CF" w:rsidRDefault="003A6557" w:rsidP="003A6557">
      <w:pPr>
        <w:jc w:val="both"/>
        <w:rPr>
          <w:sz w:val="22"/>
        </w:rPr>
      </w:pPr>
    </w:p>
    <w:p w14:paraId="7983E24E" w14:textId="77777777" w:rsidR="003A6557" w:rsidRPr="005464CF" w:rsidRDefault="003A6557" w:rsidP="003A6557">
      <w:pPr>
        <w:jc w:val="both"/>
        <w:rPr>
          <w:sz w:val="22"/>
        </w:rPr>
      </w:pPr>
      <w:r w:rsidRPr="005464CF">
        <w:rPr>
          <w:sz w:val="22"/>
        </w:rPr>
        <w:t>Today I met with Jane, helped tidy up around the house and fed her.</w:t>
      </w:r>
    </w:p>
    <w:p w14:paraId="538DD27B" w14:textId="77777777" w:rsidR="003A6557" w:rsidRPr="005464CF" w:rsidRDefault="003A6557" w:rsidP="003A6557">
      <w:pPr>
        <w:jc w:val="both"/>
        <w:rPr>
          <w:sz w:val="22"/>
        </w:rPr>
      </w:pPr>
    </w:p>
    <w:p w14:paraId="02D0942D" w14:textId="77777777" w:rsidR="003A6557" w:rsidRPr="005464CF" w:rsidRDefault="003A6557" w:rsidP="003A6557">
      <w:pPr>
        <w:jc w:val="both"/>
        <w:rPr>
          <w:color w:val="FF0000"/>
          <w:sz w:val="22"/>
          <w:u w:val="single"/>
        </w:rPr>
      </w:pPr>
      <w:r w:rsidRPr="005464CF">
        <w:rPr>
          <w:sz w:val="22"/>
        </w:rPr>
        <w:t xml:space="preserve"> </w:t>
      </w:r>
      <w:r w:rsidRPr="005464CF">
        <w:rPr>
          <w:color w:val="FF0000"/>
          <w:sz w:val="22"/>
          <w:u w:val="single"/>
        </w:rPr>
        <w:t>Example 2</w:t>
      </w:r>
    </w:p>
    <w:p w14:paraId="16D12D82" w14:textId="77777777" w:rsidR="003A6557" w:rsidRPr="005464CF" w:rsidRDefault="003A6557" w:rsidP="003A6557">
      <w:pPr>
        <w:jc w:val="both"/>
        <w:rPr>
          <w:color w:val="FF0000"/>
          <w:sz w:val="22"/>
          <w:u w:val="single"/>
        </w:rPr>
      </w:pPr>
    </w:p>
    <w:p w14:paraId="71CB9FAE" w14:textId="77777777" w:rsidR="003A6557" w:rsidRPr="005464CF" w:rsidRDefault="003A6557" w:rsidP="003A6557">
      <w:pPr>
        <w:jc w:val="both"/>
        <w:rPr>
          <w:b/>
          <w:sz w:val="22"/>
        </w:rPr>
      </w:pPr>
      <w:r w:rsidRPr="005464CF">
        <w:rPr>
          <w:b/>
          <w:sz w:val="22"/>
        </w:rPr>
        <w:t>Consumer Outcome:</w:t>
      </w:r>
    </w:p>
    <w:p w14:paraId="2BB9C3AF" w14:textId="77777777" w:rsidR="003A6557" w:rsidRPr="005464CF" w:rsidRDefault="003A6557" w:rsidP="003A6557">
      <w:pPr>
        <w:jc w:val="both"/>
        <w:rPr>
          <w:b/>
          <w:sz w:val="22"/>
        </w:rPr>
      </w:pPr>
    </w:p>
    <w:p w14:paraId="1094D297" w14:textId="77777777" w:rsidR="003A6557" w:rsidRPr="005464CF" w:rsidRDefault="003A6557" w:rsidP="003A6557">
      <w:pPr>
        <w:jc w:val="both"/>
        <w:rPr>
          <w:sz w:val="22"/>
        </w:rPr>
      </w:pPr>
      <w:r w:rsidRPr="005464CF">
        <w:rPr>
          <w:sz w:val="22"/>
        </w:rPr>
        <w:t xml:space="preserve">Jane will strive to become independent in home and in the community. </w:t>
      </w:r>
    </w:p>
    <w:p w14:paraId="385F9F4E" w14:textId="77777777" w:rsidR="003A6557" w:rsidRPr="005464CF" w:rsidRDefault="003A6557" w:rsidP="003A6557">
      <w:pPr>
        <w:jc w:val="both"/>
        <w:rPr>
          <w:b/>
          <w:sz w:val="22"/>
        </w:rPr>
      </w:pPr>
    </w:p>
    <w:p w14:paraId="476F52DF" w14:textId="77777777" w:rsidR="003A6557" w:rsidRPr="005464CF" w:rsidRDefault="003A6557" w:rsidP="003A6557">
      <w:pPr>
        <w:jc w:val="both"/>
        <w:rPr>
          <w:b/>
          <w:sz w:val="22"/>
        </w:rPr>
      </w:pPr>
      <w:r w:rsidRPr="005464CF">
        <w:rPr>
          <w:b/>
          <w:sz w:val="22"/>
        </w:rPr>
        <w:t>Billable Note:</w:t>
      </w:r>
    </w:p>
    <w:p w14:paraId="14CAFF32" w14:textId="77777777" w:rsidR="003A6557" w:rsidRPr="005464CF" w:rsidRDefault="003A6557" w:rsidP="003A6557">
      <w:pPr>
        <w:jc w:val="both"/>
        <w:rPr>
          <w:b/>
          <w:sz w:val="22"/>
        </w:rPr>
      </w:pPr>
    </w:p>
    <w:p w14:paraId="4AACCDE5" w14:textId="77777777" w:rsidR="003A6557" w:rsidRPr="005464CF" w:rsidRDefault="003A6557" w:rsidP="003A6557">
      <w:pPr>
        <w:rPr>
          <w:sz w:val="22"/>
        </w:rPr>
      </w:pPr>
      <w:r w:rsidRPr="005464CF">
        <w:rPr>
          <w:sz w:val="22"/>
        </w:rPr>
        <w:t>Jane was not feeling well when I arrived, so we discussed what she wanted for dinner and she helped me gather the ingredients before she went to lay down.  Jane came out and set the table and ate most of her meal.  We watched TV together instead of going for a walk so she could rest.</w:t>
      </w:r>
    </w:p>
    <w:p w14:paraId="6263B4E3" w14:textId="77777777" w:rsidR="003A6557" w:rsidRPr="005464CF" w:rsidRDefault="003A6557" w:rsidP="003A6557">
      <w:pPr>
        <w:jc w:val="both"/>
        <w:rPr>
          <w:sz w:val="22"/>
        </w:rPr>
      </w:pPr>
    </w:p>
    <w:p w14:paraId="261F5B7B" w14:textId="77777777" w:rsidR="003A6557" w:rsidRPr="005464CF" w:rsidRDefault="003A6557" w:rsidP="003A6557">
      <w:pPr>
        <w:jc w:val="both"/>
        <w:rPr>
          <w:b/>
          <w:sz w:val="22"/>
        </w:rPr>
      </w:pPr>
      <w:r w:rsidRPr="005464CF">
        <w:rPr>
          <w:b/>
          <w:sz w:val="22"/>
        </w:rPr>
        <w:t xml:space="preserve">Non- Billable Note: </w:t>
      </w:r>
    </w:p>
    <w:p w14:paraId="1C05508F" w14:textId="77777777" w:rsidR="003A6557" w:rsidRPr="005464CF" w:rsidRDefault="003A6557" w:rsidP="003A6557">
      <w:pPr>
        <w:jc w:val="both"/>
        <w:rPr>
          <w:sz w:val="22"/>
        </w:rPr>
      </w:pPr>
    </w:p>
    <w:p w14:paraId="12F02D62" w14:textId="77777777" w:rsidR="003A6557" w:rsidRPr="005464CF" w:rsidRDefault="003A6557" w:rsidP="003A6557">
      <w:pPr>
        <w:rPr>
          <w:sz w:val="22"/>
        </w:rPr>
      </w:pPr>
      <w:r w:rsidRPr="005464CF">
        <w:rPr>
          <w:sz w:val="22"/>
        </w:rPr>
        <w:t>Jane was not feeling well.</w:t>
      </w:r>
    </w:p>
    <w:p w14:paraId="2309BB41" w14:textId="77777777" w:rsidR="003A6557" w:rsidRPr="005464CF" w:rsidRDefault="003A6557" w:rsidP="003A6557">
      <w:pPr>
        <w:rPr>
          <w:sz w:val="22"/>
        </w:rPr>
      </w:pPr>
    </w:p>
    <w:p w14:paraId="47617E5C" w14:textId="77777777" w:rsidR="003A6557" w:rsidRDefault="003A6557" w:rsidP="003A6557"/>
    <w:p w14:paraId="02396FC9" w14:textId="77777777" w:rsidR="003A6557" w:rsidRDefault="003A6557" w:rsidP="003A6557">
      <w:pPr>
        <w:spacing w:after="120" w:line="276" w:lineRule="auto"/>
        <w:jc w:val="both"/>
        <w:rPr>
          <w:rFonts w:cs="Times New Roman"/>
        </w:rPr>
      </w:pPr>
      <w:r w:rsidRPr="00F93A52">
        <w:rPr>
          <w:rFonts w:cs="Times New Roman"/>
          <w:b/>
          <w:color w:val="E36C0A" w:themeColor="accent6" w:themeShade="BF"/>
        </w:rPr>
        <w:t xml:space="preserve">Step 7: SDE Signature and Date </w:t>
      </w:r>
      <w:r w:rsidRPr="005A2B93">
        <w:rPr>
          <w:rFonts w:cs="Times New Roman"/>
        </w:rPr>
        <w:t>– acknowledging the services to the individual</w:t>
      </w:r>
      <w:r>
        <w:rPr>
          <w:rFonts w:cs="Times New Roman"/>
        </w:rPr>
        <w:t xml:space="preserve">, as reported on the paper timesheet are complete and accurate. (Page 2) </w:t>
      </w:r>
    </w:p>
    <w:p w14:paraId="708215C2" w14:textId="77777777" w:rsidR="003A6557" w:rsidRDefault="003A6557" w:rsidP="003A6557">
      <w:pPr>
        <w:spacing w:after="120" w:line="276" w:lineRule="auto"/>
        <w:jc w:val="both"/>
        <w:rPr>
          <w:rFonts w:cs="Times New Roman"/>
        </w:rPr>
      </w:pPr>
      <w:r w:rsidRPr="00D03F6A">
        <w:rPr>
          <w:rFonts w:cs="Times New Roman"/>
          <w:b/>
          <w:color w:val="76923C" w:themeColor="accent3" w:themeShade="BF"/>
          <w:sz w:val="28"/>
        </w:rPr>
        <w:t>Individual/</w:t>
      </w:r>
      <w:r>
        <w:rPr>
          <w:rFonts w:cs="Times New Roman"/>
          <w:b/>
          <w:color w:val="76923C" w:themeColor="accent3" w:themeShade="BF"/>
          <w:sz w:val="28"/>
        </w:rPr>
        <w:t>Managing Employer</w:t>
      </w:r>
      <w:r w:rsidRPr="00D03F6A">
        <w:rPr>
          <w:rFonts w:cs="Times New Roman"/>
          <w:b/>
          <w:color w:val="76923C" w:themeColor="accent3" w:themeShade="BF"/>
          <w:sz w:val="28"/>
        </w:rPr>
        <w:t xml:space="preserve"> Signature and Date</w:t>
      </w:r>
      <w:r w:rsidRPr="00D03F6A">
        <w:rPr>
          <w:rFonts w:cs="Times New Roman"/>
          <w:b/>
          <w:color w:val="76923C" w:themeColor="accent3" w:themeShade="BF"/>
        </w:rPr>
        <w:t xml:space="preserve"> </w:t>
      </w:r>
      <w:r>
        <w:rPr>
          <w:rFonts w:cs="Times New Roman"/>
        </w:rPr>
        <w:t xml:space="preserve">acknowledging they received the  services for each Outcome/Service as described above. </w:t>
      </w:r>
    </w:p>
    <w:p w14:paraId="4989A5F8" w14:textId="77777777" w:rsidR="003A6557" w:rsidRDefault="003A6557" w:rsidP="003A6557">
      <w:pPr>
        <w:pStyle w:val="ListParagraph"/>
        <w:spacing w:after="120"/>
        <w:ind w:left="360"/>
        <w:jc w:val="both"/>
        <w:rPr>
          <w:rFonts w:cs="Times New Roman"/>
        </w:rPr>
      </w:pPr>
    </w:p>
    <w:p w14:paraId="40B0FAA1" w14:textId="77777777" w:rsidR="003A6557" w:rsidRDefault="003A6557" w:rsidP="003A6557">
      <w:pPr>
        <w:spacing w:after="120" w:line="276" w:lineRule="auto"/>
        <w:ind w:right="432"/>
        <w:rPr>
          <w:rFonts w:cs="Times New Roman"/>
          <w:b/>
          <w:color w:val="FF0000"/>
        </w:rPr>
      </w:pPr>
    </w:p>
    <w:p w14:paraId="608BBCAA" w14:textId="08D4500F" w:rsidR="003A6557" w:rsidRDefault="003A6557" w:rsidP="003A6557">
      <w:pPr>
        <w:spacing w:after="120" w:line="276" w:lineRule="auto"/>
        <w:ind w:right="432"/>
        <w:rPr>
          <w:rFonts w:cs="Times New Roman"/>
          <w:b/>
          <w:color w:val="FF0000"/>
        </w:rPr>
      </w:pPr>
    </w:p>
    <w:p w14:paraId="540FFCA1" w14:textId="045B9AA3" w:rsidR="003B4B05" w:rsidRDefault="003B4B05" w:rsidP="003A6557">
      <w:pPr>
        <w:spacing w:after="120" w:line="276" w:lineRule="auto"/>
        <w:ind w:right="432"/>
        <w:rPr>
          <w:rFonts w:cs="Times New Roman"/>
          <w:b/>
          <w:color w:val="FF0000"/>
        </w:rPr>
      </w:pPr>
    </w:p>
    <w:p w14:paraId="49481324" w14:textId="6D132132" w:rsidR="003B4B05" w:rsidRDefault="003B4B05" w:rsidP="003A6557">
      <w:pPr>
        <w:spacing w:after="120" w:line="276" w:lineRule="auto"/>
        <w:ind w:right="432"/>
        <w:rPr>
          <w:rFonts w:cs="Times New Roman"/>
          <w:b/>
          <w:color w:val="FF0000"/>
        </w:rPr>
      </w:pPr>
    </w:p>
    <w:p w14:paraId="11ED6232" w14:textId="5ADCC259" w:rsidR="003B4B05" w:rsidRDefault="003B4B05" w:rsidP="003A6557">
      <w:pPr>
        <w:spacing w:after="120" w:line="276" w:lineRule="auto"/>
        <w:ind w:right="432"/>
        <w:rPr>
          <w:rFonts w:cs="Times New Roman"/>
          <w:b/>
          <w:color w:val="FF0000"/>
        </w:rPr>
      </w:pPr>
    </w:p>
    <w:p w14:paraId="6218B449" w14:textId="77777777" w:rsidR="003B4B05" w:rsidRDefault="003B4B05" w:rsidP="003A6557">
      <w:pPr>
        <w:spacing w:after="120" w:line="276" w:lineRule="auto"/>
        <w:ind w:right="432"/>
        <w:rPr>
          <w:rFonts w:cs="Times New Roman"/>
          <w:b/>
          <w:color w:val="FF0000"/>
        </w:rPr>
      </w:pPr>
    </w:p>
    <w:p w14:paraId="6BD1BF37" w14:textId="212BC26A" w:rsidR="003A6557" w:rsidRDefault="003A6557" w:rsidP="003A6557">
      <w:pPr>
        <w:spacing w:after="120" w:line="276" w:lineRule="auto"/>
        <w:ind w:right="432"/>
        <w:rPr>
          <w:rFonts w:cs="Times New Roman"/>
          <w:b/>
          <w:color w:val="FF0000"/>
        </w:rPr>
      </w:pPr>
      <w:r w:rsidRPr="009D339C">
        <w:rPr>
          <w:rFonts w:cs="Times New Roman"/>
          <w:b/>
          <w:color w:val="FF0000"/>
        </w:rPr>
        <w:t xml:space="preserve">Fax the </w:t>
      </w:r>
      <w:r>
        <w:rPr>
          <w:rFonts w:cs="Times New Roman"/>
          <w:b/>
          <w:color w:val="FF0000"/>
        </w:rPr>
        <w:t xml:space="preserve">completed two page timesheet to       </w:t>
      </w:r>
      <w:r w:rsidRPr="00787971">
        <w:rPr>
          <w:rFonts w:cs="Times New Roman"/>
          <w:b/>
        </w:rPr>
        <w:t>888-39</w:t>
      </w:r>
      <w:r w:rsidR="003B4B05">
        <w:rPr>
          <w:rFonts w:cs="Times New Roman"/>
          <w:b/>
        </w:rPr>
        <w:t>9</w:t>
      </w:r>
      <w:r w:rsidRPr="00787971">
        <w:rPr>
          <w:rFonts w:cs="Times New Roman"/>
          <w:b/>
        </w:rPr>
        <w:t>-0427</w:t>
      </w:r>
    </w:p>
    <w:p w14:paraId="68A18BAD"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or </w:t>
      </w:r>
    </w:p>
    <w:p w14:paraId="18785EDE" w14:textId="77777777" w:rsidR="003A6557" w:rsidRDefault="003A6557" w:rsidP="003A6557">
      <w:pPr>
        <w:spacing w:after="120" w:line="276" w:lineRule="auto"/>
        <w:ind w:right="432"/>
        <w:rPr>
          <w:rFonts w:cs="Times New Roman"/>
          <w:b/>
          <w:color w:val="FF0000"/>
          <w:sz w:val="22"/>
        </w:rPr>
      </w:pPr>
      <w:r w:rsidRPr="009D339C">
        <w:rPr>
          <w:rFonts w:cs="Times New Roman"/>
          <w:b/>
          <w:color w:val="FF0000"/>
        </w:rPr>
        <w:t>email to</w:t>
      </w:r>
      <w:r>
        <w:rPr>
          <w:rFonts w:cs="Times New Roman"/>
          <w:b/>
          <w:color w:val="FF0000"/>
        </w:rPr>
        <w:t xml:space="preserve">    </w:t>
      </w:r>
      <w:r w:rsidRPr="009D339C">
        <w:rPr>
          <w:rFonts w:cs="Times New Roman"/>
          <w:b/>
          <w:color w:val="FF0000"/>
        </w:rPr>
        <w:t xml:space="preserve"> </w:t>
      </w:r>
      <w:hyperlink r:id="rId20" w:history="1">
        <w:r w:rsidRPr="009D339C">
          <w:rPr>
            <w:rStyle w:val="Hyperlink"/>
            <w:b/>
          </w:rPr>
          <w:t>awcforms@nj.easterseals.com</w:t>
        </w:r>
      </w:hyperlink>
      <w:r w:rsidRPr="009D339C">
        <w:rPr>
          <w:rFonts w:cs="Times New Roman"/>
          <w:b/>
          <w:color w:val="FF0000"/>
          <w:sz w:val="22"/>
        </w:rPr>
        <w:t xml:space="preserve">  </w:t>
      </w:r>
    </w:p>
    <w:p w14:paraId="5CDC1728" w14:textId="77777777" w:rsidR="003A6557" w:rsidRDefault="003A6557" w:rsidP="003A6557">
      <w:pPr>
        <w:spacing w:after="120" w:line="276" w:lineRule="auto"/>
        <w:ind w:right="432"/>
        <w:rPr>
          <w:rFonts w:cs="Times New Roman"/>
          <w:b/>
          <w:color w:val="FF0000"/>
          <w:sz w:val="22"/>
        </w:rPr>
      </w:pPr>
    </w:p>
    <w:p w14:paraId="02712F54" w14:textId="77777777" w:rsidR="003A6557" w:rsidRDefault="003A6557" w:rsidP="003A6557">
      <w:pPr>
        <w:spacing w:after="120" w:line="276" w:lineRule="auto"/>
        <w:ind w:right="432"/>
        <w:rPr>
          <w:rFonts w:cs="Times New Roman"/>
          <w:b/>
          <w:color w:val="FF0000"/>
        </w:rPr>
      </w:pPr>
      <w:r w:rsidRPr="009D339C">
        <w:rPr>
          <w:rFonts w:cs="Times New Roman"/>
          <w:b/>
          <w:color w:val="FF0000"/>
        </w:rPr>
        <w:t xml:space="preserve">by </w:t>
      </w:r>
      <w:r w:rsidRPr="00522D75">
        <w:rPr>
          <w:rFonts w:cs="Times New Roman"/>
          <w:b/>
          <w:color w:val="FF0000"/>
          <w:highlight w:val="yellow"/>
          <w:u w:val="single"/>
        </w:rPr>
        <w:t>11:59pm Saturday</w:t>
      </w:r>
      <w:r>
        <w:rPr>
          <w:rFonts w:cs="Times New Roman"/>
          <w:b/>
          <w:color w:val="FF0000"/>
          <w:u w:val="single"/>
        </w:rPr>
        <w:t xml:space="preserve"> (weekly)</w:t>
      </w:r>
    </w:p>
    <w:p w14:paraId="4B315C2B" w14:textId="77777777" w:rsidR="003A6557" w:rsidRDefault="003A6557" w:rsidP="003A6557">
      <w:pPr>
        <w:spacing w:after="120" w:line="276" w:lineRule="auto"/>
        <w:ind w:right="432"/>
        <w:rPr>
          <w:rFonts w:cs="Times New Roman"/>
          <w:b/>
          <w:color w:val="FF0000"/>
        </w:rPr>
      </w:pPr>
    </w:p>
    <w:p w14:paraId="3FA9AF5F" w14:textId="77777777" w:rsidR="003A6557" w:rsidRDefault="003A6557" w:rsidP="003A6557">
      <w:pPr>
        <w:ind w:right="432"/>
        <w:jc w:val="both"/>
        <w:rPr>
          <w:rFonts w:eastAsia="Arial Unicode MS"/>
        </w:rPr>
      </w:pPr>
    </w:p>
    <w:p w14:paraId="6BB9A082" w14:textId="77777777" w:rsidR="003A6557" w:rsidRDefault="003A6557" w:rsidP="003A6557">
      <w:pPr>
        <w:spacing w:after="120" w:line="276" w:lineRule="auto"/>
        <w:ind w:right="432"/>
        <w:jc w:val="both"/>
        <w:rPr>
          <w:rFonts w:cs="Times New Roman"/>
          <w:b/>
          <w:color w:val="FF0000"/>
          <w:sz w:val="22"/>
        </w:rPr>
      </w:pPr>
    </w:p>
    <w:p w14:paraId="4B4F82A1" w14:textId="77777777" w:rsidR="003A6557" w:rsidRDefault="003A6557" w:rsidP="003A6557">
      <w:pPr>
        <w:spacing w:after="120" w:line="276" w:lineRule="auto"/>
        <w:ind w:right="432"/>
        <w:jc w:val="center"/>
        <w:rPr>
          <w:rFonts w:ascii="Arial Rounded MT Bold" w:hAnsi="Arial Rounded MT Bold" w:cs="Times New Roman"/>
          <w:b/>
          <w:color w:val="FF0000"/>
          <w:u w:val="single"/>
        </w:rPr>
      </w:pPr>
      <w:r w:rsidRPr="00A95113">
        <w:rPr>
          <w:rFonts w:ascii="Arial Rounded MT Bold" w:hAnsi="Arial Rounded MT Bold" w:cs="Times New Roman"/>
          <w:b/>
          <w:color w:val="FF0000"/>
          <w:u w:val="single"/>
        </w:rPr>
        <w:t>When faxing or scanning timesheets and documentation page</w:t>
      </w:r>
    </w:p>
    <w:p w14:paraId="44532771" w14:textId="77777777" w:rsidR="003A6557" w:rsidRPr="00A95113" w:rsidRDefault="003A6557" w:rsidP="003A6557">
      <w:pPr>
        <w:spacing w:after="120" w:line="276" w:lineRule="auto"/>
        <w:ind w:right="432"/>
        <w:jc w:val="center"/>
        <w:rPr>
          <w:rFonts w:ascii="Arial Rounded MT Bold" w:hAnsi="Arial Rounded MT Bold" w:cs="Times New Roman"/>
          <w:b/>
          <w:color w:val="FF0000"/>
          <w:u w:val="single"/>
        </w:rPr>
      </w:pPr>
    </w:p>
    <w:tbl>
      <w:tblPr>
        <w:tblStyle w:val="TableGrid"/>
        <w:tblW w:w="11088" w:type="dxa"/>
        <w:tblLook w:val="04A0" w:firstRow="1" w:lastRow="0" w:firstColumn="1" w:lastColumn="0" w:noHBand="0" w:noVBand="1"/>
      </w:tblPr>
      <w:tblGrid>
        <w:gridCol w:w="5508"/>
        <w:gridCol w:w="5580"/>
      </w:tblGrid>
      <w:tr w:rsidR="003A6557" w14:paraId="06A4FE5E" w14:textId="77777777" w:rsidTr="00226B28">
        <w:tc>
          <w:tcPr>
            <w:tcW w:w="5508" w:type="dxa"/>
            <w:shd w:val="clear" w:color="auto" w:fill="FABF8F" w:themeFill="accent6" w:themeFillTint="99"/>
          </w:tcPr>
          <w:p w14:paraId="451CE26E"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DO’s</w:t>
            </w:r>
          </w:p>
        </w:tc>
        <w:tc>
          <w:tcPr>
            <w:tcW w:w="5580" w:type="dxa"/>
            <w:shd w:val="clear" w:color="auto" w:fill="FABF8F" w:themeFill="accent6" w:themeFillTint="99"/>
          </w:tcPr>
          <w:p w14:paraId="002781A3" w14:textId="77777777" w:rsidR="003A6557" w:rsidRDefault="003A6557" w:rsidP="00226B28">
            <w:pPr>
              <w:spacing w:after="120" w:line="276" w:lineRule="auto"/>
              <w:ind w:right="432"/>
              <w:jc w:val="center"/>
              <w:rPr>
                <w:rFonts w:ascii="Copperplate Gothic Bold" w:hAnsi="Copperplate Gothic Bold" w:cs="Times New Roman"/>
                <w:b/>
                <w:color w:val="FF0000"/>
                <w:sz w:val="22"/>
              </w:rPr>
            </w:pPr>
            <w:r>
              <w:rPr>
                <w:rFonts w:ascii="Copperplate Gothic Bold" w:hAnsi="Copperplate Gothic Bold" w:cs="Times New Roman"/>
                <w:b/>
                <w:color w:val="FF0000"/>
                <w:sz w:val="22"/>
              </w:rPr>
              <w:t>DONT’s</w:t>
            </w:r>
          </w:p>
        </w:tc>
      </w:tr>
      <w:tr w:rsidR="003A6557" w14:paraId="6251A714" w14:textId="77777777" w:rsidTr="00226B28">
        <w:tc>
          <w:tcPr>
            <w:tcW w:w="5508" w:type="dxa"/>
          </w:tcPr>
          <w:p w14:paraId="02BF1FD0" w14:textId="77777777" w:rsidR="003A6557" w:rsidRPr="00FF0E01" w:rsidRDefault="003A6557" w:rsidP="00226B28">
            <w:pPr>
              <w:spacing w:after="120" w:line="276" w:lineRule="auto"/>
              <w:ind w:right="432"/>
              <w:rPr>
                <w:b/>
                <w:color w:val="FF0000"/>
                <w:sz w:val="22"/>
              </w:rPr>
            </w:pPr>
            <w:r>
              <w:rPr>
                <w:rFonts w:cs="Times New Roman"/>
                <w:b/>
                <w:color w:val="FF0000"/>
                <w:sz w:val="22"/>
              </w:rPr>
              <w:t>C</w:t>
            </w:r>
            <w:r w:rsidRPr="00A95113">
              <w:rPr>
                <w:rFonts w:cs="Times New Roman"/>
                <w:b/>
                <w:color w:val="FF0000"/>
                <w:sz w:val="22"/>
              </w:rPr>
              <w:t>apture the full page to include the prefilled barcodes</w:t>
            </w:r>
            <w:r>
              <w:rPr>
                <w:rFonts w:cs="Times New Roman"/>
                <w:b/>
                <w:color w:val="FF0000"/>
                <w:sz w:val="22"/>
              </w:rPr>
              <w:t>. Make sure page is faxed in straight.</w:t>
            </w:r>
          </w:p>
        </w:tc>
        <w:tc>
          <w:tcPr>
            <w:tcW w:w="5580" w:type="dxa"/>
          </w:tcPr>
          <w:p w14:paraId="7934313B"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Taking p</w:t>
            </w:r>
            <w:r w:rsidRPr="00A95113">
              <w:rPr>
                <w:rFonts w:cs="Times New Roman"/>
                <w:b/>
                <w:color w:val="FF0000"/>
                <w:sz w:val="22"/>
              </w:rPr>
              <w:t xml:space="preserve">ictures </w:t>
            </w:r>
            <w:r>
              <w:rPr>
                <w:rFonts w:cs="Times New Roman"/>
                <w:b/>
                <w:color w:val="FF0000"/>
                <w:sz w:val="22"/>
              </w:rPr>
              <w:t xml:space="preserve">of the timesheet </w:t>
            </w:r>
            <w:r w:rsidRPr="00A95113">
              <w:rPr>
                <w:rFonts w:cs="Times New Roman"/>
                <w:b/>
                <w:color w:val="FF0000"/>
                <w:sz w:val="22"/>
              </w:rPr>
              <w:t>via cell phone or electronic device</w:t>
            </w:r>
            <w:r>
              <w:rPr>
                <w:rFonts w:cs="Times New Roman"/>
                <w:b/>
                <w:color w:val="FF0000"/>
                <w:sz w:val="22"/>
              </w:rPr>
              <w:t xml:space="preserve"> is prohibited</w:t>
            </w:r>
          </w:p>
        </w:tc>
      </w:tr>
      <w:tr w:rsidR="003A6557" w14:paraId="6CAA8DA8" w14:textId="77777777" w:rsidTr="00226B28">
        <w:tc>
          <w:tcPr>
            <w:tcW w:w="5508" w:type="dxa"/>
          </w:tcPr>
          <w:p w14:paraId="718383CD"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Submit a</w:t>
            </w:r>
            <w:r w:rsidRPr="00A95113">
              <w:rPr>
                <w:rFonts w:cs="Times New Roman"/>
                <w:b/>
                <w:color w:val="FF0000"/>
                <w:sz w:val="22"/>
              </w:rPr>
              <w:t xml:space="preserve">ll timesheets </w:t>
            </w:r>
            <w:r>
              <w:rPr>
                <w:rFonts w:cs="Times New Roman"/>
                <w:b/>
                <w:color w:val="FF0000"/>
                <w:sz w:val="22"/>
              </w:rPr>
              <w:t>v</w:t>
            </w:r>
            <w:r w:rsidRPr="00A95113">
              <w:rPr>
                <w:rFonts w:cs="Times New Roman"/>
                <w:b/>
                <w:color w:val="FF0000"/>
                <w:sz w:val="22"/>
              </w:rPr>
              <w:t xml:space="preserve">ia email </w:t>
            </w:r>
            <w:r>
              <w:rPr>
                <w:rFonts w:cs="Times New Roman"/>
                <w:b/>
                <w:color w:val="FF0000"/>
                <w:sz w:val="22"/>
              </w:rPr>
              <w:t>as an</w:t>
            </w:r>
            <w:r w:rsidRPr="00A95113">
              <w:rPr>
                <w:rFonts w:cs="Times New Roman"/>
                <w:b/>
                <w:color w:val="FF0000"/>
                <w:sz w:val="22"/>
              </w:rPr>
              <w:t xml:space="preserve"> attachment</w:t>
            </w:r>
            <w:r>
              <w:rPr>
                <w:rFonts w:cs="Times New Roman"/>
                <w:b/>
                <w:color w:val="FF0000"/>
                <w:sz w:val="22"/>
              </w:rPr>
              <w:t xml:space="preserve">. The </w:t>
            </w:r>
            <w:r w:rsidRPr="00A95113">
              <w:rPr>
                <w:rFonts w:cs="Times New Roman"/>
                <w:b/>
                <w:color w:val="FF0000"/>
                <w:sz w:val="22"/>
              </w:rPr>
              <w:t>“paperclip” icon will allow you to attach the timesheet</w:t>
            </w:r>
          </w:p>
        </w:tc>
        <w:tc>
          <w:tcPr>
            <w:tcW w:w="5580" w:type="dxa"/>
          </w:tcPr>
          <w:p w14:paraId="5D6451FF" w14:textId="77777777" w:rsidR="003A6557" w:rsidRDefault="003A6557" w:rsidP="00226B28">
            <w:pPr>
              <w:spacing w:after="120" w:line="276" w:lineRule="auto"/>
              <w:ind w:right="432"/>
              <w:rPr>
                <w:rFonts w:ascii="Copperplate Gothic Bold" w:hAnsi="Copperplate Gothic Bold" w:cs="Times New Roman"/>
                <w:b/>
                <w:color w:val="FF0000"/>
                <w:sz w:val="22"/>
              </w:rPr>
            </w:pPr>
            <w:r>
              <w:rPr>
                <w:rFonts w:cs="Times New Roman"/>
                <w:b/>
                <w:color w:val="FF0000"/>
                <w:sz w:val="22"/>
              </w:rPr>
              <w:t>Do not copy and paste in the body of the email. T</w:t>
            </w:r>
            <w:r w:rsidRPr="00A95113">
              <w:rPr>
                <w:rFonts w:cs="Times New Roman"/>
                <w:b/>
                <w:color w:val="FF0000"/>
                <w:sz w:val="22"/>
              </w:rPr>
              <w:t xml:space="preserve">imesheets that are embedded in </w:t>
            </w:r>
            <w:r>
              <w:rPr>
                <w:rFonts w:cs="Times New Roman"/>
                <w:b/>
                <w:color w:val="FF0000"/>
                <w:sz w:val="22"/>
              </w:rPr>
              <w:t xml:space="preserve">an </w:t>
            </w:r>
            <w:r w:rsidRPr="00A95113">
              <w:rPr>
                <w:rFonts w:cs="Times New Roman"/>
                <w:b/>
                <w:color w:val="FF0000"/>
                <w:sz w:val="22"/>
              </w:rPr>
              <w:t>email</w:t>
            </w:r>
            <w:r>
              <w:rPr>
                <w:rFonts w:cs="Times New Roman"/>
                <w:b/>
                <w:color w:val="FF0000"/>
                <w:sz w:val="22"/>
              </w:rPr>
              <w:t xml:space="preserve"> are prohibited. </w:t>
            </w:r>
          </w:p>
        </w:tc>
      </w:tr>
      <w:tr w:rsidR="003A6557" w:rsidRPr="002D49E6" w14:paraId="13806A86" w14:textId="77777777" w:rsidTr="00226B28">
        <w:tc>
          <w:tcPr>
            <w:tcW w:w="5508" w:type="dxa"/>
          </w:tcPr>
          <w:p w14:paraId="6609670E" w14:textId="77777777" w:rsidR="003A6557" w:rsidRPr="002D49E6" w:rsidRDefault="003A6557" w:rsidP="00226B28">
            <w:pPr>
              <w:spacing w:line="259" w:lineRule="auto"/>
              <w:rPr>
                <w:rFonts w:cs="Times New Roman"/>
                <w:b/>
                <w:color w:val="FF0000"/>
                <w:sz w:val="22"/>
              </w:rPr>
            </w:pPr>
            <w:r w:rsidRPr="002D49E6">
              <w:rPr>
                <w:b/>
                <w:color w:val="FF0000"/>
                <w:sz w:val="22"/>
              </w:rPr>
              <w:t>Retain copy o</w:t>
            </w:r>
            <w:r>
              <w:rPr>
                <w:b/>
                <w:color w:val="FF0000"/>
                <w:sz w:val="22"/>
              </w:rPr>
              <w:t>f</w:t>
            </w:r>
            <w:r w:rsidRPr="002D49E6">
              <w:rPr>
                <w:b/>
                <w:color w:val="FF0000"/>
                <w:sz w:val="22"/>
              </w:rPr>
              <w:t xml:space="preserve"> timesheet until a paycheck has been received for that time period with no discrepancies</w:t>
            </w:r>
          </w:p>
        </w:tc>
        <w:tc>
          <w:tcPr>
            <w:tcW w:w="5580" w:type="dxa"/>
          </w:tcPr>
          <w:p w14:paraId="11C37C33" w14:textId="0EA1339D"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 xml:space="preserve">Do not send multiple copies of the same timesheet. Wait until its processed, and resend only if requested by </w:t>
            </w:r>
            <w:r w:rsidR="00A91B79">
              <w:rPr>
                <w:rFonts w:cs="Times New Roman"/>
                <w:b/>
                <w:color w:val="FF0000"/>
                <w:sz w:val="22"/>
              </w:rPr>
              <w:t xml:space="preserve">Agency with Choice </w:t>
            </w:r>
            <w:r>
              <w:rPr>
                <w:rFonts w:cs="Times New Roman"/>
                <w:b/>
                <w:color w:val="FF0000"/>
                <w:sz w:val="22"/>
              </w:rPr>
              <w:t>staff.</w:t>
            </w:r>
          </w:p>
        </w:tc>
      </w:tr>
      <w:tr w:rsidR="003A6557" w:rsidRPr="002D49E6" w14:paraId="1D923943" w14:textId="77777777" w:rsidTr="00226B28">
        <w:tc>
          <w:tcPr>
            <w:tcW w:w="5508" w:type="dxa"/>
          </w:tcPr>
          <w:p w14:paraId="408360C9" w14:textId="77777777" w:rsidR="003A6557" w:rsidRPr="002D49E6" w:rsidRDefault="003A6557" w:rsidP="00226B28">
            <w:pPr>
              <w:spacing w:after="120" w:line="276" w:lineRule="auto"/>
              <w:ind w:right="432"/>
              <w:rPr>
                <w:rFonts w:cs="Times New Roman"/>
                <w:b/>
                <w:color w:val="FF0000"/>
                <w:sz w:val="22"/>
              </w:rPr>
            </w:pPr>
            <w:r w:rsidRPr="002D49E6">
              <w:rPr>
                <w:rFonts w:cs="Times New Roman"/>
                <w:b/>
                <w:color w:val="FF0000"/>
                <w:sz w:val="22"/>
              </w:rPr>
              <w:t xml:space="preserve">Check that both pages </w:t>
            </w:r>
            <w:r>
              <w:rPr>
                <w:rFonts w:cs="Times New Roman"/>
                <w:b/>
                <w:color w:val="FF0000"/>
                <w:sz w:val="22"/>
              </w:rPr>
              <w:t xml:space="preserve">(timesheet and note page) are being sent in and both </w:t>
            </w:r>
            <w:r w:rsidRPr="002D49E6">
              <w:rPr>
                <w:rFonts w:cs="Times New Roman"/>
                <w:b/>
                <w:color w:val="FF0000"/>
                <w:sz w:val="22"/>
              </w:rPr>
              <w:t>have been signed</w:t>
            </w:r>
          </w:p>
        </w:tc>
        <w:tc>
          <w:tcPr>
            <w:tcW w:w="5580" w:type="dxa"/>
          </w:tcPr>
          <w:p w14:paraId="0B24CB26"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Timesheet (page 1) must be sent with the note (page 2). Don’t send these pages separately</w:t>
            </w:r>
          </w:p>
        </w:tc>
      </w:tr>
      <w:tr w:rsidR="003A6557" w:rsidRPr="002D49E6" w14:paraId="792FE9C7" w14:textId="77777777" w:rsidTr="00226B28">
        <w:tc>
          <w:tcPr>
            <w:tcW w:w="5508" w:type="dxa"/>
          </w:tcPr>
          <w:p w14:paraId="0DAB8B9F"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Make sure to write in the correct column for each outcome/service on timesheet and note page</w:t>
            </w:r>
          </w:p>
        </w:tc>
        <w:tc>
          <w:tcPr>
            <w:tcW w:w="5580" w:type="dxa"/>
          </w:tcPr>
          <w:p w14:paraId="091802CB" w14:textId="77777777" w:rsidR="003A6557" w:rsidRPr="002D49E6" w:rsidRDefault="003A6557" w:rsidP="00226B28">
            <w:pPr>
              <w:spacing w:after="120" w:line="276" w:lineRule="auto"/>
              <w:ind w:right="432"/>
              <w:rPr>
                <w:rFonts w:cs="Times New Roman"/>
                <w:b/>
                <w:color w:val="FF0000"/>
                <w:sz w:val="22"/>
              </w:rPr>
            </w:pPr>
            <w:r>
              <w:rPr>
                <w:rFonts w:cs="Times New Roman"/>
                <w:b/>
                <w:color w:val="FF0000"/>
                <w:sz w:val="22"/>
              </w:rPr>
              <w:t>Dates of service are very important, don’t forget to write the date/time for each shift on both pages</w:t>
            </w:r>
          </w:p>
        </w:tc>
      </w:tr>
      <w:tr w:rsidR="003A6557" w:rsidRPr="002D49E6" w14:paraId="24B01E66" w14:textId="77777777" w:rsidTr="00226B28">
        <w:tc>
          <w:tcPr>
            <w:tcW w:w="5508" w:type="dxa"/>
          </w:tcPr>
          <w:p w14:paraId="3E2874CC"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Pay attention to the weekly authorized hours on upper right corner of your timesheet.  You will only be paid up to those hours listed.</w:t>
            </w:r>
          </w:p>
        </w:tc>
        <w:tc>
          <w:tcPr>
            <w:tcW w:w="5580" w:type="dxa"/>
          </w:tcPr>
          <w:p w14:paraId="3115998A"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Do not submit time worked over the approved authorized hours.  Overtime is not allowed and will not be processed.</w:t>
            </w:r>
          </w:p>
        </w:tc>
      </w:tr>
      <w:tr w:rsidR="003A6557" w:rsidRPr="002D49E6" w14:paraId="70254850" w14:textId="77777777" w:rsidTr="00226B28">
        <w:tc>
          <w:tcPr>
            <w:tcW w:w="5508" w:type="dxa"/>
          </w:tcPr>
          <w:p w14:paraId="138AEBA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 xml:space="preserve">Pay attention to the instructions for documenting each activity and service delivered, if your note is not accepted, it will delay payroll processing. </w:t>
            </w:r>
          </w:p>
        </w:tc>
        <w:tc>
          <w:tcPr>
            <w:tcW w:w="5580" w:type="dxa"/>
          </w:tcPr>
          <w:p w14:paraId="537FFD4D" w14:textId="77777777" w:rsidR="003A6557" w:rsidRDefault="003A6557" w:rsidP="00226B28">
            <w:pPr>
              <w:spacing w:after="120" w:line="276" w:lineRule="auto"/>
              <w:ind w:right="432"/>
              <w:rPr>
                <w:rFonts w:cs="Times New Roman"/>
                <w:b/>
                <w:color w:val="FF0000"/>
                <w:sz w:val="22"/>
              </w:rPr>
            </w:pPr>
            <w:r>
              <w:rPr>
                <w:rFonts w:cs="Times New Roman"/>
                <w:b/>
                <w:color w:val="FF0000"/>
                <w:sz w:val="22"/>
              </w:rPr>
              <w:t>Make sure each shift submitted has a corresponding and acceptable documented activity on Page 2 (the note page)</w:t>
            </w:r>
          </w:p>
        </w:tc>
      </w:tr>
    </w:tbl>
    <w:p w14:paraId="615420FE" w14:textId="77777777" w:rsidR="003A6557" w:rsidRPr="002D49E6" w:rsidRDefault="003A6557" w:rsidP="003A6557">
      <w:pPr>
        <w:spacing w:after="120" w:line="276" w:lineRule="auto"/>
        <w:ind w:right="432"/>
        <w:rPr>
          <w:b/>
          <w:color w:val="FF0000"/>
          <w:sz w:val="22"/>
        </w:rPr>
      </w:pPr>
    </w:p>
    <w:p w14:paraId="6B6697B0" w14:textId="77777777" w:rsidR="007B4EA7" w:rsidRPr="00A01150" w:rsidRDefault="007B4EA7" w:rsidP="008B55D3">
      <w:pPr>
        <w:rPr>
          <w:rFonts w:eastAsia="Arial Unicode MS"/>
        </w:rPr>
      </w:pPr>
    </w:p>
    <w:sectPr w:rsidR="007B4EA7" w:rsidRPr="00A01150" w:rsidSect="003B4B05">
      <w:footerReference w:type="default" r:id="rId21"/>
      <w:headerReference w:type="first" r:id="rId22"/>
      <w:footerReference w:type="first" r:id="rId23"/>
      <w:pgSz w:w="12240" w:h="15840"/>
      <w:pgMar w:top="245"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399F" w14:textId="77777777" w:rsidR="00FA7D20" w:rsidRDefault="00FA7D20">
      <w:r>
        <w:separator/>
      </w:r>
    </w:p>
  </w:endnote>
  <w:endnote w:type="continuationSeparator" w:id="0">
    <w:p w14:paraId="53B38F23" w14:textId="77777777" w:rsidR="00FA7D20" w:rsidRDefault="00FA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B7D8C7A7-0E65-4B06-966F-0B8C066E2D6C}"/>
    <w:embedBold r:id="rId2" w:fontKey="{587D8769-167A-4D5D-878B-34B236AF8F3E}"/>
    <w:embedItalic r:id="rId3" w:fontKey="{056FA14F-7F11-40BC-9E19-53AEA9994FB6}"/>
    <w:embedBoldItalic r:id="rId4" w:fontKey="{707A6C4C-AC1B-4FDC-8ED0-1D5C7203966F}"/>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embedBold r:id="rId5" w:subsetted="1" w:fontKey="{A7248D4B-5669-47F0-B4EA-3FFBA9E833FA}"/>
  </w:font>
  <w:font w:name="Copperplate Gothic Bold">
    <w:panose1 w:val="020E0705020206020404"/>
    <w:charset w:val="00"/>
    <w:family w:val="swiss"/>
    <w:pitch w:val="variable"/>
    <w:sig w:usb0="00000003" w:usb1="00000000" w:usb2="00000000" w:usb3="00000000" w:csb0="00000001" w:csb1="00000000"/>
    <w:embedBold r:id="rId6" w:subsetted="1" w:fontKey="{53D9B4C2-2E0E-48D2-B5B5-0E803F76CB46}"/>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2384101"/>
      <w:docPartObj>
        <w:docPartGallery w:val="Page Numbers (Bottom of Page)"/>
        <w:docPartUnique/>
      </w:docPartObj>
    </w:sdtPr>
    <w:sdtEndPr>
      <w:rPr>
        <w:noProof/>
      </w:rPr>
    </w:sdtEndPr>
    <w:sdtContent>
      <w:p w14:paraId="5DE5F0E7" w14:textId="12C00FAB" w:rsidR="003A6557" w:rsidRDefault="003A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60478" w14:textId="77777777" w:rsidR="004208E3" w:rsidRDefault="0042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A6D0B"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78EFB" w14:textId="77777777" w:rsidR="00FA7D20" w:rsidRDefault="00FA7D20">
      <w:r>
        <w:separator/>
      </w:r>
    </w:p>
  </w:footnote>
  <w:footnote w:type="continuationSeparator" w:id="0">
    <w:p w14:paraId="4BAD1171" w14:textId="77777777" w:rsidR="00FA7D20" w:rsidRDefault="00FA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7F3A" w14:textId="73C9DC86" w:rsidR="000F38F2" w:rsidRDefault="000F38F2" w:rsidP="000F38F2">
    <w:pPr>
      <w:pStyle w:val="Header"/>
      <w:tabs>
        <w:tab w:val="clear" w:pos="4320"/>
        <w:tab w:val="clear" w:pos="8640"/>
      </w:tabs>
    </w:pPr>
  </w:p>
  <w:p w14:paraId="5CD97F3B" w14:textId="576846F8" w:rsidR="000E42CE" w:rsidRDefault="00445384">
    <w:pPr>
      <w:pStyle w:val="Header"/>
    </w:pPr>
    <w:r>
      <w:rPr>
        <w:noProof/>
      </w:rPr>
      <w:drawing>
        <wp:inline distT="0" distB="0" distL="0" distR="0" wp14:anchorId="322904D3" wp14:editId="212C3CA6">
          <wp:extent cx="3228975"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847725"/>
                  </a:xfrm>
                  <a:prstGeom prst="rect">
                    <a:avLst/>
                  </a:prstGeom>
                  <a:noFill/>
                  <a:ln>
                    <a:noFill/>
                  </a:ln>
                </pic:spPr>
              </pic:pic>
            </a:graphicData>
          </a:graphic>
        </wp:inline>
      </w:drawing>
    </w:r>
  </w:p>
  <w:p w14:paraId="5CD97F3C" w14:textId="2C53D538" w:rsidR="000E42CE" w:rsidRDefault="003B4B05">
    <w:pPr>
      <w:pStyle w:val="Header"/>
    </w:pPr>
    <w:r>
      <w:rPr>
        <w:noProof/>
      </w:rPr>
      <mc:AlternateContent>
        <mc:Choice Requires="wps">
          <w:drawing>
            <wp:anchor distT="0" distB="0" distL="114300" distR="114300" simplePos="0" relativeHeight="251664896" behindDoc="0" locked="0" layoutInCell="1" allowOverlap="1" wp14:anchorId="5CD97F44" wp14:editId="4A9741CB">
              <wp:simplePos x="0" y="0"/>
              <wp:positionH relativeFrom="margin">
                <wp:posOffset>4743157</wp:posOffset>
              </wp:positionH>
              <wp:positionV relativeFrom="page">
                <wp:posOffset>464820</wp:posOffset>
              </wp:positionV>
              <wp:extent cx="2314575" cy="1051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A91B79"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73.5pt;margin-top:36.6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A91B79" w:rsidP="004208E3">
                    <w:pPr>
                      <w:widowControl w:val="0"/>
                      <w:spacing w:after="60"/>
                      <w:jc w:val="right"/>
                      <w:rPr>
                        <w:b/>
                        <w:bCs/>
                        <w:color w:val="CF4B04"/>
                        <w:spacing w:val="-4"/>
                        <w:sz w:val="18"/>
                        <w:szCs w:val="18"/>
                        <w:lang w:val="en"/>
                      </w:rPr>
                    </w:pPr>
                    <w:hyperlink r:id="rId3"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p>
  <w:p w14:paraId="5CD97F40" w14:textId="42061D5F" w:rsidR="000F38F2" w:rsidRDefault="000F38F2">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F5400"/>
    <w:multiLevelType w:val="hybridMultilevel"/>
    <w:tmpl w:val="A1E2077C"/>
    <w:lvl w:ilvl="0" w:tplc="A17230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F97A22"/>
    <w:multiLevelType w:val="hybridMultilevel"/>
    <w:tmpl w:val="7D92C768"/>
    <w:lvl w:ilvl="0" w:tplc="660C3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F6A94"/>
    <w:multiLevelType w:val="hybridMultilevel"/>
    <w:tmpl w:val="021AD8E2"/>
    <w:lvl w:ilvl="0" w:tplc="EACADC3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717F52E9"/>
    <w:multiLevelType w:val="hybridMultilevel"/>
    <w:tmpl w:val="82A8DAB6"/>
    <w:lvl w:ilvl="0" w:tplc="258CB5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8"/>
  </w:num>
  <w:num w:numId="6">
    <w:abstractNumId w:val="2"/>
  </w:num>
  <w:num w:numId="7">
    <w:abstractNumId w:val="11"/>
  </w:num>
  <w:num w:numId="8">
    <w:abstractNumId w:val="0"/>
  </w:num>
  <w:num w:numId="9">
    <w:abstractNumId w:val="1"/>
  </w:num>
  <w:num w:numId="10">
    <w:abstractNumId w:val="7"/>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A6961"/>
    <w:rsid w:val="000C257A"/>
    <w:rsid w:val="000E42CE"/>
    <w:rsid w:val="000E5C3A"/>
    <w:rsid w:val="000F38F2"/>
    <w:rsid w:val="000F4650"/>
    <w:rsid w:val="00103DE6"/>
    <w:rsid w:val="0011176C"/>
    <w:rsid w:val="00113273"/>
    <w:rsid w:val="00150EAB"/>
    <w:rsid w:val="001638CB"/>
    <w:rsid w:val="00167913"/>
    <w:rsid w:val="00171073"/>
    <w:rsid w:val="0018580F"/>
    <w:rsid w:val="001A27E1"/>
    <w:rsid w:val="001D3FC6"/>
    <w:rsid w:val="00295BB0"/>
    <w:rsid w:val="002E1CD1"/>
    <w:rsid w:val="002E3529"/>
    <w:rsid w:val="002F7429"/>
    <w:rsid w:val="00310448"/>
    <w:rsid w:val="003410CC"/>
    <w:rsid w:val="00384FFF"/>
    <w:rsid w:val="00391D29"/>
    <w:rsid w:val="003A6557"/>
    <w:rsid w:val="003B4B05"/>
    <w:rsid w:val="004208E3"/>
    <w:rsid w:val="00445384"/>
    <w:rsid w:val="004456B1"/>
    <w:rsid w:val="00465394"/>
    <w:rsid w:val="004902E0"/>
    <w:rsid w:val="00493108"/>
    <w:rsid w:val="004932E5"/>
    <w:rsid w:val="004F34C4"/>
    <w:rsid w:val="005461B3"/>
    <w:rsid w:val="00550149"/>
    <w:rsid w:val="00595449"/>
    <w:rsid w:val="00596A64"/>
    <w:rsid w:val="005D009B"/>
    <w:rsid w:val="005D7402"/>
    <w:rsid w:val="005E1306"/>
    <w:rsid w:val="005E28EA"/>
    <w:rsid w:val="005F08E6"/>
    <w:rsid w:val="005F1A28"/>
    <w:rsid w:val="006328F1"/>
    <w:rsid w:val="006419C8"/>
    <w:rsid w:val="00663E50"/>
    <w:rsid w:val="00664330"/>
    <w:rsid w:val="00682CEF"/>
    <w:rsid w:val="006C39DC"/>
    <w:rsid w:val="006F4ACD"/>
    <w:rsid w:val="00702F9A"/>
    <w:rsid w:val="007038F6"/>
    <w:rsid w:val="00741BE9"/>
    <w:rsid w:val="00742B75"/>
    <w:rsid w:val="00790DD5"/>
    <w:rsid w:val="007B4EA7"/>
    <w:rsid w:val="007E763B"/>
    <w:rsid w:val="0085717C"/>
    <w:rsid w:val="00871BB1"/>
    <w:rsid w:val="00880B6E"/>
    <w:rsid w:val="008A56F7"/>
    <w:rsid w:val="008B1D19"/>
    <w:rsid w:val="008B55D3"/>
    <w:rsid w:val="008D379A"/>
    <w:rsid w:val="008E2EBD"/>
    <w:rsid w:val="008F2CE8"/>
    <w:rsid w:val="009020E8"/>
    <w:rsid w:val="0095241B"/>
    <w:rsid w:val="00996A01"/>
    <w:rsid w:val="009A03B7"/>
    <w:rsid w:val="009C1626"/>
    <w:rsid w:val="009E6C1F"/>
    <w:rsid w:val="009E7830"/>
    <w:rsid w:val="009F7678"/>
    <w:rsid w:val="00A01150"/>
    <w:rsid w:val="00A13926"/>
    <w:rsid w:val="00A21C1E"/>
    <w:rsid w:val="00A249CD"/>
    <w:rsid w:val="00A80E50"/>
    <w:rsid w:val="00A91B79"/>
    <w:rsid w:val="00AD0C82"/>
    <w:rsid w:val="00AF1967"/>
    <w:rsid w:val="00B417F8"/>
    <w:rsid w:val="00BD2968"/>
    <w:rsid w:val="00C01D3E"/>
    <w:rsid w:val="00C20E97"/>
    <w:rsid w:val="00C4098D"/>
    <w:rsid w:val="00C9789A"/>
    <w:rsid w:val="00CA1C2F"/>
    <w:rsid w:val="00CB6CA9"/>
    <w:rsid w:val="00CB7095"/>
    <w:rsid w:val="00D2030B"/>
    <w:rsid w:val="00D61FEF"/>
    <w:rsid w:val="00DD1F92"/>
    <w:rsid w:val="00DF2813"/>
    <w:rsid w:val="00E01A80"/>
    <w:rsid w:val="00E0664E"/>
    <w:rsid w:val="00E16653"/>
    <w:rsid w:val="00E551D1"/>
    <w:rsid w:val="00EA49EC"/>
    <w:rsid w:val="00EC0A12"/>
    <w:rsid w:val="00ED3DB4"/>
    <w:rsid w:val="00F153DD"/>
    <w:rsid w:val="00F22C2A"/>
    <w:rsid w:val="00F37711"/>
    <w:rsid w:val="00F7591E"/>
    <w:rsid w:val="00F77D3B"/>
    <w:rsid w:val="00FA7D20"/>
    <w:rsid w:val="00FD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 w:type="character" w:customStyle="1" w:styleId="FooterChar">
    <w:name w:val="Footer Char"/>
    <w:basedOn w:val="DefaultParagraphFont"/>
    <w:link w:val="Footer"/>
    <w:uiPriority w:val="99"/>
    <w:rsid w:val="003A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wcforms@nj.easterseal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hyperlink" Target="mailto:awcforms@nj.easterseals.com" TargetMode="External"/><Relationship Id="rId2" Type="http://schemas.openxmlformats.org/officeDocument/2006/relationships/hyperlink" Target="mailto:awcforms@nj.easterseals.com" TargetMode="External"/><Relationship Id="rId1" Type="http://schemas.openxmlformats.org/officeDocument/2006/relationships/image" Target="media/image10.png"/><Relationship Id="rId4"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5" ma:contentTypeDescription="Create a new document." ma:contentTypeScope="" ma:versionID="8692ea4279a735cbcd465413d7f2b1be">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1077ffc5f440c0608916c483415f52"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56B27-728F-444C-B528-52285A401426}">
  <ds:schemaRefs>
    <ds:schemaRef ds:uri="http://schemas.microsoft.com/office/2006/metadata/customXsn"/>
  </ds:schemaRefs>
</ds:datastoreItem>
</file>

<file path=customXml/itemProps2.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3.xml><?xml version="1.0" encoding="utf-8"?>
<ds:datastoreItem xmlns:ds="http://schemas.openxmlformats.org/officeDocument/2006/customXml" ds:itemID="{B77B5D7C-EE3B-416F-8252-4BEA285EFEF2}">
  <ds:schemaRef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d2f29f42-ac04-4c5d-b0b4-7fbad0a6b654"/>
    <ds:schemaRef ds:uri="http://purl.org/dc/terms/"/>
    <ds:schemaRef ds:uri="16791e93-d344-40ef-953c-c7ea5e4629cc"/>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93779A-F249-4E30-825E-82FEDB6A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stationery</Template>
  <TotalTime>7</TotalTime>
  <Pages>6</Pages>
  <Words>1521</Words>
  <Characters>8028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Patricia Draude</cp:lastModifiedBy>
  <cp:revision>7</cp:revision>
  <cp:lastPrinted>2019-11-18T14:30:00Z</cp:lastPrinted>
  <dcterms:created xsi:type="dcterms:W3CDTF">2020-01-13T06:24:00Z</dcterms:created>
  <dcterms:modified xsi:type="dcterms:W3CDTF">2020-10-07T03:41:00Z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